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6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76"/>
        <w:gridCol w:w="939"/>
        <w:gridCol w:w="829"/>
        <w:gridCol w:w="810"/>
        <w:gridCol w:w="893"/>
        <w:gridCol w:w="854"/>
        <w:gridCol w:w="948"/>
      </w:tblGrid>
      <w:tr w:rsidR="006C04E7" w:rsidRPr="00423117" w:rsidTr="002F7FD8">
        <w:trPr>
          <w:trHeight w:val="43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0544">
              <w:rPr>
                <w:b/>
                <w:bCs/>
                <w:sz w:val="28"/>
                <w:szCs w:val="28"/>
              </w:rPr>
              <w:t>6.1 Government</w:t>
            </w:r>
            <w:r w:rsidR="006C04E7" w:rsidRPr="00940544">
              <w:rPr>
                <w:b/>
                <w:bCs/>
                <w:sz w:val="28"/>
                <w:szCs w:val="28"/>
              </w:rPr>
              <w:t xml:space="preserve"> of </w:t>
            </w:r>
            <w:r w:rsidR="002649B7" w:rsidRPr="00940544">
              <w:rPr>
                <w:b/>
                <w:bCs/>
                <w:sz w:val="28"/>
                <w:szCs w:val="28"/>
              </w:rPr>
              <w:t xml:space="preserve">Pakistan Treasury </w:t>
            </w:r>
            <w:r w:rsidR="006C04E7" w:rsidRPr="00940544">
              <w:rPr>
                <w:b/>
                <w:bCs/>
                <w:sz w:val="28"/>
                <w:szCs w:val="28"/>
              </w:rPr>
              <w:t>Bills</w:t>
            </w:r>
          </w:p>
        </w:tc>
      </w:tr>
      <w:tr w:rsidR="006C04E7" w:rsidRPr="00423117" w:rsidTr="002F7FD8">
        <w:trPr>
          <w:trHeight w:val="43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B26016">
            <w:pPr>
              <w:ind w:right="-99"/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8D3ADA" w:rsidRPr="00423117" w:rsidTr="008D3ADA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3ADA" w:rsidRPr="00423117" w:rsidRDefault="008D3ADA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27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1E1B0F" w:rsidRPr="00423117" w:rsidTr="0006622B">
        <w:trPr>
          <w:trHeight w:val="278"/>
          <w:jc w:val="center"/>
        </w:trPr>
        <w:tc>
          <w:tcPr>
            <w:tcW w:w="196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1B0F" w:rsidRPr="00423117" w:rsidRDefault="001E1B0F" w:rsidP="001E1B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C1D3D" w:rsidRDefault="001E1B0F" w:rsidP="001E1B0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Jun-22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C1D3D" w:rsidRDefault="001E1B0F" w:rsidP="001E1B0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C1D3D" w:rsidRDefault="001E1B0F" w:rsidP="001E1B0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C1D3D" w:rsidRDefault="001E1B0F" w:rsidP="001E1B0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C1D3D" w:rsidRDefault="001E1B0F" w:rsidP="001E1B0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C1D3D" w:rsidRDefault="001E1B0F" w:rsidP="001E1B0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C1D3D" w:rsidRDefault="001E1B0F" w:rsidP="001E1B0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C1D3D" w:rsidRDefault="001E1B0F" w:rsidP="001E1B0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C1D3D" w:rsidRDefault="001E1B0F" w:rsidP="001E1B0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</w:tr>
      <w:tr w:rsidR="001E1B0F" w:rsidRPr="00423117" w:rsidTr="0006622B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1B0F" w:rsidRPr="00423117" w:rsidRDefault="001E1B0F" w:rsidP="001E1B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423117" w:rsidRDefault="001E1B0F" w:rsidP="001E1B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423117" w:rsidRDefault="001E1B0F" w:rsidP="001E1B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423117" w:rsidRDefault="001E1B0F" w:rsidP="001E1B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423117" w:rsidRDefault="001E1B0F" w:rsidP="001E1B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423117" w:rsidRDefault="001E1B0F" w:rsidP="001E1B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423117" w:rsidRDefault="001E1B0F" w:rsidP="001E1B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423117" w:rsidRDefault="001E1B0F" w:rsidP="001E1B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423117" w:rsidRDefault="001E1B0F" w:rsidP="001E1B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423117" w:rsidRDefault="001E1B0F" w:rsidP="001E1B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1B0F" w:rsidRPr="00423117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1B0F" w:rsidRPr="006C1D3D" w:rsidRDefault="001E1B0F" w:rsidP="001E1B0F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C1D3D" w:rsidRDefault="001E1B0F" w:rsidP="001E1B0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C1D3D" w:rsidRDefault="001E1B0F" w:rsidP="001E1B0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C1D3D" w:rsidRDefault="001E1B0F" w:rsidP="001E1B0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C1D3D" w:rsidRDefault="001E1B0F" w:rsidP="001E1B0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C1D3D" w:rsidRDefault="001E1B0F" w:rsidP="001E1B0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C1D3D" w:rsidRDefault="001E1B0F" w:rsidP="001E1B0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C1D3D" w:rsidRDefault="001E1B0F" w:rsidP="001E1B0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C1D3D" w:rsidRDefault="001E1B0F" w:rsidP="001E1B0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C1D3D" w:rsidRDefault="001E1B0F" w:rsidP="001E1B0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60B7C" w:rsidRPr="00664FF0" w:rsidTr="00160B7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0B7C" w:rsidRPr="006C1D3D" w:rsidRDefault="00160B7C" w:rsidP="00160B7C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6,332,706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1,147,156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6,332,706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926,183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3,128,807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3,429,619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553,433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1,043,093</w:t>
            </w:r>
          </w:p>
        </w:tc>
      </w:tr>
      <w:tr w:rsidR="00160B7C" w:rsidRPr="00664FF0" w:rsidTr="00160B7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0B7C" w:rsidRPr="006C1D3D" w:rsidRDefault="00160B7C" w:rsidP="00160B7C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329,836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41,439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329,836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49,353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164,612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181,359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28,462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51,191</w:t>
            </w:r>
          </w:p>
        </w:tc>
      </w:tr>
      <w:tr w:rsidR="00160B7C" w:rsidRPr="00664FF0" w:rsidTr="00160B7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0B7C" w:rsidRPr="006C1D3D" w:rsidRDefault="00160B7C" w:rsidP="00160B7C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4,478,121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943,821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4,478,121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1,106,840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2,573,996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4,166,317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926,183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4,320,538</w:t>
            </w:r>
          </w:p>
        </w:tc>
      </w:tr>
      <w:tr w:rsidR="00160B7C" w:rsidRPr="00664FF0" w:rsidTr="00160B7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0B7C" w:rsidRPr="006C1D3D" w:rsidRDefault="00160B7C" w:rsidP="00160B7C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210,109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34,142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210,109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55,254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130,190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220,276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49,353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228,771</w:t>
            </w:r>
          </w:p>
        </w:tc>
      </w:tr>
      <w:tr w:rsidR="00160B7C" w:rsidRPr="00664FF0" w:rsidTr="00160B7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0B7C" w:rsidRPr="006C1D3D" w:rsidRDefault="00160B7C" w:rsidP="00160B7C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7,847,152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4,229,631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7,847,152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7,666,496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8,221,307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7,484,609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7,111,859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3,834,414</w:t>
            </w:r>
          </w:p>
        </w:tc>
      </w:tr>
      <w:tr w:rsidR="001E1B0F" w:rsidRPr="00664FF0" w:rsidTr="00160B7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1B0F" w:rsidRPr="006C1D3D" w:rsidRDefault="001E1B0F" w:rsidP="001E1B0F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160B7C" w:rsidRDefault="001E1B0F" w:rsidP="00160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160B7C" w:rsidRDefault="001E1B0F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160B7C" w:rsidRDefault="001E1B0F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160B7C" w:rsidRDefault="001E1B0F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160B7C" w:rsidRDefault="001E1B0F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160B7C" w:rsidRDefault="001E1B0F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160B7C" w:rsidRDefault="001E1B0F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60B7C" w:rsidRPr="00664FF0" w:rsidTr="00160B7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0B7C" w:rsidRPr="006C1D3D" w:rsidRDefault="00160B7C" w:rsidP="00160B7C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29,491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19,051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29,491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26,150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8,842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40,157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62,142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236,443</w:t>
            </w:r>
          </w:p>
        </w:tc>
      </w:tr>
      <w:tr w:rsidR="00160B7C" w:rsidRPr="00664FF0" w:rsidTr="00160B7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0B7C" w:rsidRPr="006C1D3D" w:rsidRDefault="00160B7C" w:rsidP="00160B7C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3,272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1,494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3,272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2,998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1,002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4,907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6,975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25,396</w:t>
            </w:r>
          </w:p>
        </w:tc>
      </w:tr>
      <w:tr w:rsidR="00160B7C" w:rsidRPr="00664FF0" w:rsidTr="00160B7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0B7C" w:rsidRPr="006C1D3D" w:rsidRDefault="00160B7C" w:rsidP="00160B7C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53,116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186,599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53,116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3,938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20,417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18,552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29,481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16,884</w:t>
            </w:r>
          </w:p>
        </w:tc>
      </w:tr>
      <w:tr w:rsidR="00160B7C" w:rsidRPr="00664FF0" w:rsidTr="00160B7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0B7C" w:rsidRPr="006C1D3D" w:rsidRDefault="00160B7C" w:rsidP="00160B7C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4,453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14,054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4,453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330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1,925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1,977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3,225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1,847</w:t>
            </w:r>
          </w:p>
        </w:tc>
      </w:tr>
      <w:tr w:rsidR="00160B7C" w:rsidRPr="00664FF0" w:rsidTr="00160B7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0B7C" w:rsidRPr="006C1D3D" w:rsidRDefault="00160B7C" w:rsidP="00160B7C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115,017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485,691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115,017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137,229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125,655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147,260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179,921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399,480</w:t>
            </w:r>
          </w:p>
        </w:tc>
      </w:tr>
      <w:tr w:rsidR="001E1B0F" w:rsidRPr="00664FF0" w:rsidTr="00160B7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1B0F" w:rsidRPr="006C1D3D" w:rsidRDefault="001E1B0F" w:rsidP="001E1B0F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160B7C" w:rsidRDefault="001E1B0F" w:rsidP="00160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160B7C" w:rsidRDefault="001E1B0F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160B7C" w:rsidRDefault="001E1B0F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160B7C" w:rsidRDefault="001E1B0F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160B7C" w:rsidRDefault="001E1B0F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160B7C" w:rsidRDefault="001E1B0F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160B7C" w:rsidRDefault="001E1B0F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60B7C" w:rsidRPr="00664FF0" w:rsidTr="00160B7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0B7C" w:rsidRPr="006C1D3D" w:rsidRDefault="00160B7C" w:rsidP="00160B7C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216,303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49,009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216,303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227,866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16,344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36,318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818,338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1,743,765</w:t>
            </w:r>
          </w:p>
        </w:tc>
      </w:tr>
      <w:tr w:rsidR="00160B7C" w:rsidRPr="00664FF0" w:rsidTr="00160B7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0B7C" w:rsidRPr="006C1D3D" w:rsidRDefault="00160B7C" w:rsidP="00160B7C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47,624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7,685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47,624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52,041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3,739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8,931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180,491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374,835</w:t>
            </w:r>
          </w:p>
        </w:tc>
      </w:tr>
      <w:tr w:rsidR="00160B7C" w:rsidRPr="00664FF0" w:rsidTr="00160B7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0B7C" w:rsidRPr="006C1D3D" w:rsidRDefault="00160B7C" w:rsidP="00160B7C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155,401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155,401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104,403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215,924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72,258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371,091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51,235</w:t>
            </w:r>
          </w:p>
        </w:tc>
      </w:tr>
      <w:tr w:rsidR="00160B7C" w:rsidRPr="00664FF0" w:rsidTr="00160B7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0B7C" w:rsidRPr="006C1D3D" w:rsidRDefault="00160B7C" w:rsidP="00160B7C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23,376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23,376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16,505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34,229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11,505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58,019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8,058</w:t>
            </w:r>
          </w:p>
        </w:tc>
      </w:tr>
      <w:tr w:rsidR="00160B7C" w:rsidRPr="00664FF0" w:rsidTr="00160B7C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0B7C" w:rsidRPr="006C1D3D" w:rsidRDefault="00160B7C" w:rsidP="00160B7C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6E04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1,363,483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2,135,719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1,363,483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1,486,946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1,287,366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1,251,426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1,698,674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60B7C" w:rsidRPr="00160B7C" w:rsidRDefault="00160B7C" w:rsidP="00160B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60B7C">
              <w:rPr>
                <w:rFonts w:asciiTheme="majorBidi" w:hAnsiTheme="majorBidi" w:cstheme="majorBidi"/>
                <w:sz w:val="16"/>
                <w:szCs w:val="16"/>
              </w:rPr>
              <w:t>3,391,204</w:t>
            </w:r>
          </w:p>
        </w:tc>
      </w:tr>
      <w:tr w:rsidR="001E1B0F" w:rsidRPr="00423117" w:rsidTr="002F7FD8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1B0F" w:rsidRPr="00423117" w:rsidRDefault="001E1B0F" w:rsidP="001E1B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1B0F" w:rsidRPr="00423117" w:rsidRDefault="001E1B0F" w:rsidP="001E1B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1B0F" w:rsidRPr="00423117" w:rsidRDefault="001E1B0F" w:rsidP="001E1B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1B0F" w:rsidRPr="00605286" w:rsidRDefault="001E1B0F" w:rsidP="001E1B0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605286" w:rsidRDefault="001E1B0F" w:rsidP="001E1B0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1B0F" w:rsidRPr="00423117" w:rsidRDefault="001E1B0F" w:rsidP="001E1B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423117" w:rsidRDefault="001E1B0F" w:rsidP="001E1B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423117" w:rsidRDefault="001E1B0F" w:rsidP="001E1B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423117" w:rsidRDefault="001E1B0F" w:rsidP="001E1B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1B7DA0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E1B0F" w:rsidRPr="00423117" w:rsidTr="002F7FD8">
        <w:trPr>
          <w:trHeight w:val="32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1B0F" w:rsidRPr="006C1D3D" w:rsidRDefault="001E1B0F" w:rsidP="001E1B0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Source: Domestic Markets &amp; Monetary Management Department</w:t>
            </w:r>
            <w:r>
              <w:rPr>
                <w:color w:val="000000"/>
                <w:sz w:val="14"/>
                <w:szCs w:val="14"/>
              </w:rPr>
              <w:t>,</w:t>
            </w:r>
            <w:r w:rsidRPr="006C1D3D">
              <w:rPr>
                <w:color w:val="000000"/>
                <w:sz w:val="14"/>
                <w:szCs w:val="14"/>
              </w:rPr>
              <w:t xml:space="preserve"> SBP </w:t>
            </w:r>
          </w:p>
          <w:p w:rsidR="001E1B0F" w:rsidRPr="006C1D3D" w:rsidRDefault="001E1B0F" w:rsidP="001E1B0F">
            <w:pPr>
              <w:rPr>
                <w:color w:val="000000"/>
                <w:sz w:val="14"/>
                <w:szCs w:val="14"/>
              </w:rPr>
            </w:pPr>
          </w:p>
        </w:tc>
      </w:tr>
      <w:tr w:rsidR="001E1B0F" w:rsidRPr="00423117" w:rsidTr="002F7FD8">
        <w:trPr>
          <w:trHeight w:val="25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1B0F" w:rsidRPr="006C1D3D" w:rsidRDefault="001E1B0F" w:rsidP="001E1B0F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77"/>
        <w:gridCol w:w="160"/>
        <w:gridCol w:w="650"/>
        <w:gridCol w:w="810"/>
        <w:gridCol w:w="810"/>
        <w:gridCol w:w="900"/>
        <w:gridCol w:w="900"/>
        <w:gridCol w:w="720"/>
        <w:gridCol w:w="810"/>
      </w:tblGrid>
      <w:tr w:rsidR="00BB1A1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AD3F99">
              <w:rPr>
                <w:b/>
                <w:bCs/>
                <w:sz w:val="28"/>
                <w:szCs w:val="28"/>
              </w:rPr>
              <w:t>2 Sale</w:t>
            </w:r>
            <w:r w:rsidR="00BB1A19" w:rsidRPr="00AD3F99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ED1579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60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E92A76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Billion Rupees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066BD" w:rsidRPr="006C1D3D" w:rsidRDefault="001066BD" w:rsidP="001066BD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1,773.0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E140F8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1,225.5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E140F8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1,225.5</w:t>
            </w:r>
          </w:p>
        </w:tc>
      </w:tr>
      <w:tr w:rsidR="00BE077E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77E" w:rsidRPr="00E73AA6" w:rsidRDefault="00BE077E" w:rsidP="00BE077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757.6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757.6</w:t>
            </w:r>
          </w:p>
        </w:tc>
      </w:tr>
      <w:tr w:rsidR="00B64869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824.2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2,511.0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2,393.0</w:t>
            </w:r>
          </w:p>
        </w:tc>
      </w:tr>
      <w:tr w:rsidR="00380C8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C8D" w:rsidRPr="00E73AA6" w:rsidRDefault="00380C8D" w:rsidP="00380C8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824.1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0A4F41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F41" w:rsidRPr="00E73AA6" w:rsidRDefault="000A4F41" w:rsidP="000A4F41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F41" w:rsidRPr="006E047C" w:rsidRDefault="000A4F41" w:rsidP="000A4F4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F41" w:rsidRPr="006E047C" w:rsidRDefault="000A4F41" w:rsidP="000A4F4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F41" w:rsidRPr="006E047C" w:rsidRDefault="000A4F41" w:rsidP="000A4F4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F41" w:rsidRPr="006E047C" w:rsidRDefault="000A4F41" w:rsidP="000A4F4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F41" w:rsidRPr="006E047C" w:rsidRDefault="000A4F41" w:rsidP="000A4F4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F41" w:rsidRPr="006E047C" w:rsidRDefault="000A4F41" w:rsidP="000A4F4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399.6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384.6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506.5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1,126.5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1,124.5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35.0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893.90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887.90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392.3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254.00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251.00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428.8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421.8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487.6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624.5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592.5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618.2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560.8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64869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1372D1" w:rsidRDefault="00B64869" w:rsidP="00B64869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142.8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625.4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612.2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1,458.7</w:t>
            </w:r>
          </w:p>
        </w:tc>
      </w:tr>
      <w:tr w:rsidR="00B64869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1372D1" w:rsidRDefault="00B64869" w:rsidP="00B64869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4.8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20.41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48.62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BD" w:rsidRPr="00E73AA6" w:rsidRDefault="001066BD" w:rsidP="001066BD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BD" w:rsidRPr="00E73AA6" w:rsidRDefault="001066BD" w:rsidP="001066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579" w:rsidRPr="006C1D3D" w:rsidRDefault="00ED1579" w:rsidP="00ED1579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79" w:rsidRPr="00E73AA6" w:rsidRDefault="00ED1579" w:rsidP="00ED157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79" w:rsidRPr="00E73AA6" w:rsidRDefault="00ED1579" w:rsidP="00ED157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11,285.8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2,353.4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3,013.9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2,566.9</w:t>
            </w:r>
          </w:p>
        </w:tc>
      </w:tr>
      <w:tr w:rsidR="00BE077E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77E" w:rsidRPr="00E73AA6" w:rsidRDefault="00BE077E" w:rsidP="00BE077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8,269.7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7,999.3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5,966.4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5,802.4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9,199.4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4,106.8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3,452.3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6,859.7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6,433.4</w:t>
            </w:r>
          </w:p>
        </w:tc>
      </w:tr>
      <w:tr w:rsidR="00B6486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7,450.5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7,317.3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4,009.5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3,938.6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8,396.9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8,190.1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3,875.5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3,376.1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3,016.9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3,016.9</w:t>
            </w: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5,288.7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5,241.3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3,513.1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3,312.3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10,076.8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6,884.3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5,894.8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380C8D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4,125.0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380C8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3,502.5</w:t>
            </w:r>
          </w:p>
        </w:tc>
      </w:tr>
      <w:tr w:rsidR="000A4F41" w:rsidRPr="00E73AA6" w:rsidTr="000A4F4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F41" w:rsidRPr="00E73AA6" w:rsidRDefault="000A4F41" w:rsidP="000A4F41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3,423.6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3,123.3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3,947.7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3,895.7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10,810.8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9,744.9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2,504.4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2,313.4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A4F41" w:rsidRPr="000A4F41" w:rsidRDefault="000A4F41" w:rsidP="000A4F4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4F41">
              <w:rPr>
                <w:rFonts w:asciiTheme="majorBidi" w:hAnsiTheme="majorBidi" w:cstheme="majorBidi"/>
                <w:sz w:val="14"/>
                <w:szCs w:val="14"/>
              </w:rPr>
              <w:t>12,170.5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A4F41" w:rsidRPr="000A4F41" w:rsidRDefault="000A4F41" w:rsidP="000A4F4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4F41">
              <w:rPr>
                <w:rFonts w:asciiTheme="majorBidi" w:hAnsiTheme="majorBidi" w:cstheme="majorBidi"/>
                <w:sz w:val="14"/>
                <w:szCs w:val="14"/>
              </w:rPr>
              <w:t>11,995.4</w:t>
            </w:r>
          </w:p>
        </w:tc>
      </w:tr>
      <w:tr w:rsidR="00ED1579" w:rsidRPr="00E73AA6" w:rsidTr="000A4F4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4,196.8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3,954.6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3,784.9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3,620.8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7,125.4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5,367.0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4,971.8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0A4F41" w:rsidRDefault="00ED1579" w:rsidP="000A4F4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0A4F41" w:rsidRDefault="00ED1579" w:rsidP="000A4F4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D1579" w:rsidRPr="00E73AA6" w:rsidTr="000A4F4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4,528.5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4,345.5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5,367.4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5,126.3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3,159.8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3,803.0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0A4F41" w:rsidRDefault="00ED1579" w:rsidP="000A4F4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0A4F41" w:rsidRDefault="00ED1579" w:rsidP="000A4F4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D1579" w:rsidRPr="00E73AA6" w:rsidTr="000A4F4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3,769.0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3,508.9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4,849.6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6,699.2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2,663.6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2,343.2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0A4F41" w:rsidRDefault="00ED1579" w:rsidP="000A4F4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0A4F41" w:rsidRDefault="00ED1579" w:rsidP="000A4F4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D1579" w:rsidRPr="00E73AA6" w:rsidTr="000A4F4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5,049.1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5,023.6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5,772.2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5,553.9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14,252.9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14,152.8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8,606.6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7,909.6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0A4F41" w:rsidRDefault="00ED1579" w:rsidP="000A4F4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0A4F41" w:rsidRDefault="00ED1579" w:rsidP="000A4F4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D1579" w:rsidRPr="00E73AA6" w:rsidTr="000A4F4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5,087.5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5,042.0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9,622.9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9,245.8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16,310.1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16,150.0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4,584.6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4,266.4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0A4F41" w:rsidRDefault="00ED1579" w:rsidP="000A4F4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0A4F41" w:rsidRDefault="00ED1579" w:rsidP="000A4F4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D1579" w:rsidRPr="00E73AA6" w:rsidTr="000A4F4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5,568.1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5,458.1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10,651.9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10,523.9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14,225.9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14,149.9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4,061.4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4,039.4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0A4F41" w:rsidRDefault="00ED1579" w:rsidP="000A4F4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0A4F41" w:rsidRDefault="00ED1579" w:rsidP="000A4F4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D1579" w:rsidRPr="00E73AA6" w:rsidTr="000A4F4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5,508.8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5,264.1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8,937.3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8,561.8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3,283.0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3,188.2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12,548.6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12,459.3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0A4F41" w:rsidRDefault="00ED1579" w:rsidP="000A4F4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0A4F41" w:rsidRDefault="00ED1579" w:rsidP="000A4F4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ED1579" w:rsidRPr="00E73AA6" w:rsidTr="000A4F41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41DC9" w:rsidRDefault="00ED1579" w:rsidP="00ED1579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0A4F41" w:rsidRDefault="00ED1579" w:rsidP="000A4F4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0A4F41" w:rsidRDefault="00ED1579" w:rsidP="000A4F4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A4F41" w:rsidRPr="00E73AA6" w:rsidTr="000A4F4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F41" w:rsidRPr="00E41DC9" w:rsidRDefault="000A4F41" w:rsidP="000A4F41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5,235.6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5,054.3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5,896.6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5,707.8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9,852.1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9,426.8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5,396.2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4,765.2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A4F41" w:rsidRPr="000A4F41" w:rsidRDefault="000A4F41" w:rsidP="000A4F4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4F41">
              <w:rPr>
                <w:rFonts w:asciiTheme="majorBidi" w:hAnsiTheme="majorBidi" w:cstheme="majorBidi"/>
                <w:sz w:val="14"/>
                <w:szCs w:val="14"/>
              </w:rPr>
              <w:t>5,837.2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A4F41" w:rsidRPr="000A4F41" w:rsidRDefault="000A4F41" w:rsidP="000A4F4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4F41">
              <w:rPr>
                <w:rFonts w:asciiTheme="majorBidi" w:hAnsiTheme="majorBidi" w:cstheme="majorBidi"/>
                <w:sz w:val="14"/>
                <w:szCs w:val="14"/>
              </w:rPr>
              <w:t>5,503.0</w:t>
            </w:r>
          </w:p>
        </w:tc>
      </w:tr>
      <w:tr w:rsidR="000A4F41" w:rsidRPr="00E73AA6" w:rsidTr="000A4F4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F41" w:rsidRPr="00E41DC9" w:rsidRDefault="000A4F41" w:rsidP="000A4F41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328.4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314.2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A4F41" w:rsidRPr="006E047C" w:rsidRDefault="000A4F41" w:rsidP="000A4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A4F41" w:rsidRPr="000A4F41" w:rsidRDefault="000A4F41" w:rsidP="000A4F4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4F41">
              <w:rPr>
                <w:rFonts w:asciiTheme="majorBidi" w:hAnsiTheme="majorBidi" w:cstheme="majorBidi"/>
                <w:sz w:val="14"/>
                <w:szCs w:val="14"/>
              </w:rPr>
              <w:t>194.6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A4F41" w:rsidRPr="000A4F41" w:rsidRDefault="000A4F41" w:rsidP="000A4F4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4F41">
              <w:rPr>
                <w:rFonts w:asciiTheme="majorBidi" w:hAnsiTheme="majorBidi" w:cstheme="majorBidi"/>
                <w:sz w:val="14"/>
                <w:szCs w:val="14"/>
              </w:rPr>
              <w:t>183.4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ED1579" w:rsidRPr="00E73AA6" w:rsidRDefault="00ED1579" w:rsidP="00ED157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800"/>
        <w:gridCol w:w="810"/>
      </w:tblGrid>
      <w:tr w:rsidR="007222EC" w:rsidRPr="00E73AA6" w:rsidTr="00832DC5">
        <w:trPr>
          <w:trHeight w:val="375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2D7E39"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2D7E39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832DC5">
        <w:trPr>
          <w:trHeight w:val="162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832DC5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31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E92A76" w:rsidP="00DF5A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Million Rupees</w:t>
            </w:r>
          </w:p>
        </w:tc>
      </w:tr>
      <w:tr w:rsidR="002E7814" w:rsidRPr="00E73AA6" w:rsidTr="002E7814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E7814" w:rsidRPr="00E73AA6" w:rsidRDefault="005F24F1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2E7814" w:rsidRPr="00E73AA6" w:rsidTr="00832DC5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2E7814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380C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249,600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center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420,750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center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3,838,450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711EA1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324,100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711EA1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5,290,100</w:t>
            </w:r>
          </w:p>
        </w:tc>
      </w:tr>
      <w:tr w:rsidR="00866CA7" w:rsidRPr="00E73AA6" w:rsidTr="00380C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CA7" w:rsidRPr="00E73AA6" w:rsidRDefault="00866CA7" w:rsidP="00866CA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154,700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96,500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496,350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63,300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1,906,950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5,828,500</w:t>
            </w:r>
          </w:p>
        </w:tc>
      </w:tr>
      <w:tr w:rsidR="00B64869" w:rsidRPr="00E73AA6" w:rsidTr="00380C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169,250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214,465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338,700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635,750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Default="00B64869" w:rsidP="00380C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Default="00B64869" w:rsidP="00380C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13,180,100</w:t>
            </w:r>
          </w:p>
        </w:tc>
      </w:tr>
      <w:tr w:rsidR="00380C8D" w:rsidRPr="00E73AA6" w:rsidTr="00221F8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C8D" w:rsidRPr="00E73AA6" w:rsidRDefault="00380C8D" w:rsidP="00380C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378,350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40,500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Default="00380C8D" w:rsidP="00221F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1,795,190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Default="00380C8D" w:rsidP="00221F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4,950,050</w:t>
            </w:r>
          </w:p>
        </w:tc>
      </w:tr>
      <w:tr w:rsidR="00221F8A" w:rsidRPr="00E73AA6" w:rsidTr="00221F8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F8A" w:rsidRPr="00E73AA6" w:rsidRDefault="00221F8A" w:rsidP="00221F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315,450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147,550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73,750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21F8A" w:rsidRDefault="00221F8A" w:rsidP="00221F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938,400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21F8A" w:rsidRDefault="00221F8A" w:rsidP="00221F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3,640,100</w:t>
            </w:r>
          </w:p>
        </w:tc>
      </w:tr>
      <w:tr w:rsidR="002E7814" w:rsidRPr="00E73AA6" w:rsidTr="00221F8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474,013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419,700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1,438,45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1,752,250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21F8A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21F8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260,300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615,650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2,338,800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21F8A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21F8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75,800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412,650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722,600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21F8A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21F8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469,350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647,550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212,225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2,233,500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21F8A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21F8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135,600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316,850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974,800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1,028,800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488,750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21F8A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21F8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180,600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663,950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833,250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3,266,300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21F8A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21F8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527,050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4,138,00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1,209,100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2,856,500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21F8A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21F8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21F8A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221F8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21F8A">
            <w:pPr>
              <w:jc w:val="right"/>
              <w:rPr>
                <w:sz w:val="16"/>
                <w:szCs w:val="16"/>
              </w:rPr>
            </w:pPr>
          </w:p>
        </w:tc>
      </w:tr>
      <w:tr w:rsidR="00221F8A" w:rsidRPr="00E73AA6" w:rsidTr="00221F8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F8A" w:rsidRPr="00E73AA6" w:rsidRDefault="00221F8A" w:rsidP="00221F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70,552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99,850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627,652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1,525,871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21F8A" w:rsidRDefault="00221F8A" w:rsidP="00221F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1,168,158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21F8A" w:rsidRDefault="00221F8A" w:rsidP="00221F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6,577,770</w:t>
            </w:r>
          </w:p>
        </w:tc>
      </w:tr>
      <w:tr w:rsidR="00221F8A" w:rsidRPr="00E73AA6" w:rsidTr="00221F8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F8A" w:rsidRPr="00E73AA6" w:rsidRDefault="00221F8A" w:rsidP="00221F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2,352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3,328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20,922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50,862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21F8A" w:rsidRDefault="00221F8A" w:rsidP="00221F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38,939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21F8A" w:rsidRDefault="00221F8A" w:rsidP="00221F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219,259</w:t>
            </w:r>
          </w:p>
        </w:tc>
      </w:tr>
      <w:tr w:rsidR="002E7814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E7814" w:rsidRPr="00E73AA6" w:rsidTr="00832DC5">
        <w:trPr>
          <w:trHeight w:val="375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  <w:r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E7814" w:rsidRPr="00E73AA6" w:rsidTr="00832DC5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 per annum</w:t>
            </w:r>
          </w:p>
        </w:tc>
      </w:tr>
      <w:tr w:rsidR="002E7814" w:rsidRPr="00E73AA6" w:rsidTr="002E7814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2E7814" w:rsidRPr="00E73AA6" w:rsidTr="00832DC5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2E7814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21.00</w:t>
            </w:r>
          </w:p>
        </w:tc>
      </w:tr>
      <w:tr w:rsidR="009632B0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2B0" w:rsidRPr="00E73AA6" w:rsidRDefault="009632B0" w:rsidP="009632B0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21.00</w:t>
            </w:r>
          </w:p>
        </w:tc>
      </w:tr>
      <w:tr w:rsidR="00B64869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21.00</w:t>
            </w:r>
          </w:p>
        </w:tc>
      </w:tr>
      <w:tr w:rsidR="00380C8D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C8D" w:rsidRPr="00E73AA6" w:rsidRDefault="00380C8D" w:rsidP="00380C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21.00</w:t>
            </w:r>
          </w:p>
        </w:tc>
      </w:tr>
      <w:tr w:rsidR="00221F8A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F8A" w:rsidRPr="00E73AA6" w:rsidRDefault="00221F8A" w:rsidP="00221F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23.00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21.00</w:t>
            </w:r>
          </w:p>
        </w:tc>
      </w:tr>
      <w:tr w:rsidR="00221F8A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F8A" w:rsidRPr="00E73AA6" w:rsidRDefault="00221F8A" w:rsidP="00221F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21F8A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F8A" w:rsidRPr="00E73AA6" w:rsidRDefault="00221F8A" w:rsidP="00221F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21F8A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F8A" w:rsidRPr="00E73AA6" w:rsidRDefault="00221F8A" w:rsidP="00221F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21F8A" w:rsidRPr="00E73AA6" w:rsidTr="0006622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F8A" w:rsidRPr="00E73AA6" w:rsidRDefault="00221F8A" w:rsidP="00221F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1F8A" w:rsidRPr="006E047C" w:rsidRDefault="00221F8A" w:rsidP="00221F8A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1F8A" w:rsidRPr="006E047C" w:rsidRDefault="00221F8A" w:rsidP="00221F8A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21F8A" w:rsidRPr="006E047C" w:rsidRDefault="00221F8A" w:rsidP="00221F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21F8A" w:rsidRPr="006E047C" w:rsidRDefault="00221F8A" w:rsidP="00221F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21F8A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F8A" w:rsidRPr="00E73AA6" w:rsidRDefault="00221F8A" w:rsidP="00221F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</w:p>
        </w:tc>
      </w:tr>
      <w:tr w:rsidR="00221F8A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F8A" w:rsidRPr="00E73AA6" w:rsidRDefault="00221F8A" w:rsidP="00221F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</w:p>
        </w:tc>
      </w:tr>
      <w:tr w:rsidR="00221F8A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F8A" w:rsidRPr="00E73AA6" w:rsidRDefault="00221F8A" w:rsidP="00221F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6E047C" w:rsidRDefault="00221F8A" w:rsidP="00221F8A">
            <w:pPr>
              <w:jc w:val="right"/>
              <w:rPr>
                <w:sz w:val="16"/>
                <w:szCs w:val="16"/>
              </w:rPr>
            </w:pPr>
          </w:p>
        </w:tc>
      </w:tr>
      <w:tr w:rsidR="00221F8A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F8A" w:rsidRPr="00E73AA6" w:rsidRDefault="00221F8A" w:rsidP="00221F8A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F8A" w:rsidRPr="00E73AA6" w:rsidRDefault="00221F8A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21F8A" w:rsidRPr="00E73AA6" w:rsidRDefault="00221F8A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F8A" w:rsidRPr="00E73AA6" w:rsidRDefault="00221F8A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21F8A" w:rsidRPr="00E73AA6" w:rsidRDefault="00221F8A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F8A" w:rsidRPr="00E73AA6" w:rsidRDefault="00221F8A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F8A" w:rsidRPr="00E73AA6" w:rsidRDefault="00221F8A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21F8A" w:rsidRPr="00E73AA6" w:rsidRDefault="00221F8A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21F8A" w:rsidRPr="00E73AA6" w:rsidRDefault="00221F8A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21F8A" w:rsidRPr="00E73AA6" w:rsidRDefault="00221F8A" w:rsidP="00221F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21F8A" w:rsidRPr="00E73AA6" w:rsidRDefault="00221F8A" w:rsidP="00221F8A">
            <w:pPr>
              <w:jc w:val="right"/>
              <w:rPr>
                <w:sz w:val="16"/>
                <w:szCs w:val="16"/>
              </w:rPr>
            </w:pPr>
          </w:p>
        </w:tc>
      </w:tr>
      <w:tr w:rsidR="00221F8A" w:rsidRPr="00E73AA6" w:rsidTr="00832DC5">
        <w:trPr>
          <w:trHeight w:hRule="exact" w:val="216"/>
          <w:jc w:val="center"/>
        </w:trPr>
        <w:tc>
          <w:tcPr>
            <w:tcW w:w="900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1F8A" w:rsidRPr="00E73AA6" w:rsidRDefault="00221F8A" w:rsidP="00221F8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221F8A" w:rsidRPr="00E73AA6" w:rsidTr="00832DC5">
        <w:trPr>
          <w:trHeight w:hRule="exact" w:val="414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Pr="00E73AA6" w:rsidRDefault="00221F8A" w:rsidP="00221F8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discount rate) is the rate at which banks borrow from SBP on an overnight basis.</w:t>
            </w:r>
          </w:p>
        </w:tc>
      </w:tr>
      <w:tr w:rsidR="00221F8A" w:rsidRPr="00E73AA6" w:rsidTr="00832DC5">
        <w:trPr>
          <w:trHeight w:val="300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F8A" w:rsidRDefault="00221F8A" w:rsidP="00221F8A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  <w:p w:rsidR="00221F8A" w:rsidRPr="00E73AA6" w:rsidRDefault="00221F8A" w:rsidP="00221F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*. Month end rates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863"/>
        <w:gridCol w:w="776"/>
        <w:gridCol w:w="783"/>
        <w:gridCol w:w="783"/>
        <w:gridCol w:w="776"/>
        <w:gridCol w:w="691"/>
        <w:gridCol w:w="757"/>
        <w:gridCol w:w="783"/>
        <w:gridCol w:w="776"/>
        <w:gridCol w:w="776"/>
        <w:gridCol w:w="726"/>
        <w:gridCol w:w="708"/>
      </w:tblGrid>
      <w:tr w:rsidR="007F6980" w:rsidRPr="00254811" w:rsidTr="0002077A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67184C" w:rsidRDefault="00F67788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lastRenderedPageBreak/>
              <w:t>6.4 Auction</w:t>
            </w:r>
            <w:r w:rsidR="007F6980" w:rsidRPr="0067184C">
              <w:rPr>
                <w:b/>
                <w:bCs/>
                <w:sz w:val="28"/>
              </w:rPr>
              <w:t xml:space="preserve"> of Government of Pakistan</w:t>
            </w:r>
          </w:p>
        </w:tc>
      </w:tr>
      <w:tr w:rsidR="007F6980" w:rsidRPr="00254811" w:rsidTr="0002077A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67184C" w:rsidRDefault="002649B7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t xml:space="preserve">         Market </w:t>
            </w:r>
            <w:r w:rsidR="007F6980" w:rsidRPr="0067184C">
              <w:rPr>
                <w:b/>
                <w:bCs/>
                <w:sz w:val="28"/>
              </w:rPr>
              <w:t>Treasury Bills</w:t>
            </w:r>
          </w:p>
        </w:tc>
      </w:tr>
      <w:tr w:rsidR="007F6980" w:rsidRPr="00254811" w:rsidTr="0002077A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E92A76" w:rsidP="007F69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Million Rupees</w:t>
            </w:r>
          </w:p>
        </w:tc>
      </w:tr>
      <w:tr w:rsidR="00C224F5" w:rsidRPr="00254811" w:rsidTr="00110469">
        <w:trPr>
          <w:trHeight w:val="240"/>
          <w:jc w:val="center"/>
        </w:trPr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20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300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98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02077A" w:rsidRPr="00254811" w:rsidTr="00110469">
        <w:trPr>
          <w:trHeight w:val="480"/>
          <w:jc w:val="center"/>
        </w:trPr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02077A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0832EF" w:rsidRPr="00254811" w:rsidTr="00D16C8A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94478" w:rsidRDefault="000832EF" w:rsidP="000832EF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94478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94478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94478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94478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94478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94478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94478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94478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94478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94478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94478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94478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22-Sep-22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1,873,406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1,273,413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15.9749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ind w:left="-10" w:right="-1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305,159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80,059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15.9461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ind w:right="-44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 xml:space="preserve">    358,404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45,994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ind w:right="-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15.9884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1,280,186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558,222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15.7389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15.5998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265,519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77,219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15.7498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15.6811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571,766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241,262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15.6874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1,265,011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622,674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15.7198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15.6712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223,751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42,169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15.7434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15.6903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389,716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187,849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 xml:space="preserve">  15.7489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15.6655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03-Nov-22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739,593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443,266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15.6991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128,324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13,324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15.7433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183,760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52,160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15.7399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15.7267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17-Nov-22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1,026,282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745,330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15.6947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144,721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7,221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15.7289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124,535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4,535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01-Dec-22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390,242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205,760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16.8803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171,240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5,990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16.5229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167,599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2,599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16.8401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16.7726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1,744,700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1,600,553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16.9733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300,045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46,545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16.8999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16.8508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283,103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18,487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16.7952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449,798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345,440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16.9623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145,062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5,034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16.8127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124,418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9,818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16.8135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04-Jan-23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733,588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655,088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16.9866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55,562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59,567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12-Jan-23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424,073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311,572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16.9909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149,768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4,268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16.8170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117,253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26-Jan-23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1,375,527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851,643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17.9374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17.8194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167,710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132,032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08-Feb-23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563,277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454,476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17.9996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17.9379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173,955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8,455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167,888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1,169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22-Feb-23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328,075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233,075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19.9500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19.2652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51,888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13,887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19.9000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19.5706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50,783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10,782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19.7900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19.7697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08-Mar-23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1,978,216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2,941,414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20.9996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20.9719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240,520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525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20.8498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20.6686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290,837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3,699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20.9899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20.8647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22-Mar-23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1,073,277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1,857,012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21.9995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21.0643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155,008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29,501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21.9901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21.9566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287,845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275,595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21.4899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21.4865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05-Apr-23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2,360,233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2,153,940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21.9391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149,689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9,189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21.9268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221,028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85,269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21.8776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19-Apr-23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682,901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510,856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203,516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23,516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21.9445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225,820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64,920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21.8694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03-May-23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930,036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651,238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21.9862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155,277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9,277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21.9616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159,133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45,132.86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21.9788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17-May-23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546,464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428,237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81,301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5,301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21.9157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21.9157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88,529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10,929.40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21.9973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31-May-23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2,488,810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2,275,949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309,154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4,154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21.9429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21.9429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326,432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6,031.56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15-Jun-23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2,049,368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2,016,368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234,682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16,679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360,715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201,214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21.9894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22-Jun-23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2,602,225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2,370,225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410,430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11,930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21.9735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440,681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56,680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21.9774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13-Jul-23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1,568,438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403,890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22.7473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169,253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18,853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22.9600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22.9245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351,168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240,516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22.9897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22.8700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25-Jul-23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821,945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571,647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22.9788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22.8974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165,494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10,294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22.9201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22.8701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197,991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39,391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22.9647</w:t>
            </w:r>
          </w:p>
        </w:tc>
      </w:tr>
      <w:tr w:rsidR="00221F8A" w:rsidRPr="00254811" w:rsidTr="00D16C8A">
        <w:trPr>
          <w:trHeight w:val="162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10-Aug-23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1,604,947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1,230,632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22.8403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105,397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9,844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22.7250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104,986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8,986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22.9405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24-Aug-23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2,570,837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2,062,787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22.8803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22.8734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376,900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382,257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11,097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22.9396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7-Sep-23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1,375,890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1,255,890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24.4999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23.3938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319,793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38,793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24.7870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24.7868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318,174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37,174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25.0687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25.0569</w:t>
            </w:r>
          </w:p>
        </w:tc>
      </w:tr>
      <w:tr w:rsidR="00221F8A" w:rsidRPr="00254811" w:rsidTr="00D16C8A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21-Sep-23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4,067,606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2,355,088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22.7898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22.7564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370,200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6,271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364,554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8,075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22.8521</w:t>
            </w:r>
          </w:p>
        </w:tc>
      </w:tr>
      <w:tr w:rsidR="00221F8A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21F8A" w:rsidRPr="00254811" w:rsidTr="00D16C8A">
        <w:trPr>
          <w:trHeight w:val="18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5-Oct-23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2,339,429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471,498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22.5002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22.3956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128,359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18,359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22.8500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449,288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67,531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22.7531</w:t>
            </w:r>
          </w:p>
        </w:tc>
      </w:tr>
      <w:tr w:rsidR="00221F8A" w:rsidRPr="00254811" w:rsidTr="00D16C8A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19-Oct-23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1,756,263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110,398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22.2000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22.1403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463,858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50,758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22.3999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22.3876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2,204,645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931,298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22.4000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22.0707</w:t>
            </w:r>
          </w:p>
        </w:tc>
      </w:tr>
      <w:tr w:rsidR="00221F8A" w:rsidRPr="00254811" w:rsidTr="00D16C8A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21F8A" w:rsidRPr="00254811" w:rsidTr="00894478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2-Nov-23 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1,213,840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255,437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89447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21.9495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89447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21.8428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670,821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85,626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89447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21.9898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89447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21.8417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2,524,432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807,224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89447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89447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21.9104</w:t>
            </w:r>
          </w:p>
        </w:tc>
      </w:tr>
      <w:tr w:rsidR="00221F8A" w:rsidRPr="00254811" w:rsidTr="00894478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16-Nov-23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1,109,762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472,672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89447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21.4997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89447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21.2878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405,026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92,039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89447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21.4999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89447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21.4583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2,671,363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596,068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89447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21.5001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89447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21.4334</w:t>
            </w:r>
          </w:p>
        </w:tc>
      </w:tr>
      <w:tr w:rsidR="00221F8A" w:rsidRPr="00254811" w:rsidTr="00894478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30-Nov-23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562,926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366,175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89447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21.4499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89447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21.3395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256,636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84,174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89447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21.4299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89447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21.3263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1,358,959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221F8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715,309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89447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21F8A" w:rsidRPr="00894478" w:rsidRDefault="00221F8A" w:rsidP="0089447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9447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21.2569</w:t>
            </w:r>
          </w:p>
        </w:tc>
      </w:tr>
      <w:tr w:rsidR="00221F8A" w:rsidRPr="00254811" w:rsidTr="0002077A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1F8A" w:rsidRDefault="00221F8A" w:rsidP="00221F8A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221F8A" w:rsidRPr="009A1422" w:rsidRDefault="00221F8A" w:rsidP="00221F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A41BAF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A41BAF">
              <w:rPr>
                <w:rFonts w:eastAsia="Arial Unicode MS"/>
                <w:sz w:val="28"/>
              </w:rPr>
              <w:lastRenderedPageBreak/>
              <w:t>6.5 Auction of Pakistan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A41BAF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A41BAF">
              <w:rPr>
                <w:rFonts w:eastAsia="Arial Unicode MS"/>
                <w:b/>
                <w:bCs/>
              </w:rPr>
              <w:t>Fixed Rate</w:t>
            </w:r>
            <w:r w:rsidR="00953EF2" w:rsidRPr="00A41BAF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E92A76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</w:rPr>
              <w:t>Million Rupees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BC584D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6E6BEC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Apr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164,847.00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143,741.30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84.7013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18.3899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18.3354</w:t>
            </w:r>
          </w:p>
        </w:tc>
      </w:tr>
      <w:tr w:rsidR="00BC584D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8F4A71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43,800.50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117,924.00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A80C2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A80C2D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A80C2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282918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282918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282918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282918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282918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</w:pPr>
          </w:p>
        </w:tc>
      </w:tr>
      <w:tr w:rsidR="00BC584D" w:rsidRPr="00E73AA6" w:rsidTr="0066011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6E6BEC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May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79717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101,065.00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79717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62,884.80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79717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83.5395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19.3895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18.9210</w:t>
            </w:r>
          </w:p>
        </w:tc>
      </w:tr>
      <w:tr w:rsidR="00BC584D" w:rsidRPr="00E73AA6" w:rsidTr="0066011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8F4A71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79717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22,000.00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79717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66011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79717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22,250.00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79717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E937F9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A80C2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</w:pPr>
          </w:p>
        </w:tc>
      </w:tr>
      <w:tr w:rsidR="00BC584D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6E6BEC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Jun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ind w:right="-37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ind w:right="-110"/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221,595.50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ind w:right="-103"/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126,606.70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84.2055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19.3500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19.2462</w:t>
            </w:r>
          </w:p>
        </w:tc>
      </w:tr>
      <w:tr w:rsidR="00BC584D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8F4A71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36,250.00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35,750.00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66011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66011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66011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A80C2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282918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282918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282918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282918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282918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</w:pPr>
          </w:p>
        </w:tc>
      </w:tr>
      <w:tr w:rsidR="00BC584D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6E6BEC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</w:t>
            </w: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265,189.60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105,629.50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83.8408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19.3500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19.3499</w:t>
            </w:r>
          </w:p>
        </w:tc>
      </w:tr>
      <w:tr w:rsidR="00BC584D" w:rsidRPr="00E73AA6" w:rsidTr="00A80C2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8F4A71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29,250.00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C584D" w:rsidRDefault="00BC584D" w:rsidP="00BC584D">
            <w:pPr>
              <w:jc w:val="right"/>
            </w:pPr>
            <w:r w:rsidRPr="00C75D85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A80C2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27,750.00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C584D" w:rsidRDefault="00BC584D" w:rsidP="00BC584D">
            <w:pPr>
              <w:jc w:val="right"/>
            </w:pPr>
            <w:r w:rsidRPr="00C75D85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A80C2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</w:pPr>
          </w:p>
        </w:tc>
      </w:tr>
      <w:tr w:rsidR="00BC584D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6E6BEC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ind w:right="-103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ind w:right="-47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</w:t>
            </w: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121,407.30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ind w:right="-110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79,714.50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84.1347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19.3499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19.3244</w:t>
            </w:r>
          </w:p>
        </w:tc>
      </w:tr>
      <w:tr w:rsidR="00BC584D" w:rsidRPr="00E73AA6" w:rsidTr="00A80C2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8F4A71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31,050.00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ind w:right="-43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105.10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ind w:right="-37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83.7351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15.9500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15.9500</w:t>
            </w:r>
          </w:p>
        </w:tc>
      </w:tr>
      <w:tr w:rsidR="00BC584D" w:rsidRPr="00E73AA6" w:rsidTr="00A80C2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103,400.00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</w:pPr>
          </w:p>
        </w:tc>
      </w:tr>
      <w:tr w:rsidR="00BC584D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6E6BEC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Sep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ind w:right="-103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</w:t>
            </w: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7B25B3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62,975.80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7B25B3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3,260.20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7B25B3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84.6431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19.3449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19.3229</w:t>
            </w:r>
          </w:p>
        </w:tc>
      </w:tr>
      <w:tr w:rsidR="00BC584D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8F4A71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7B25B3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31,855.30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7B25B3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300.10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7B25B3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81.5613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16.9500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16.9500</w:t>
            </w:r>
          </w:p>
        </w:tc>
      </w:tr>
      <w:tr w:rsidR="00BC584D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7B25B3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43,653.00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7B25B3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100.50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7B25B3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79.2960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15.2500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15.2500</w:t>
            </w:r>
          </w:p>
        </w:tc>
      </w:tr>
      <w:tr w:rsidR="00BC584D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66011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</w:pPr>
          </w:p>
        </w:tc>
      </w:tr>
      <w:tr w:rsidR="00BC584D" w:rsidRPr="00E73AA6" w:rsidTr="008445A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6E6BEC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Oct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ind w:right="-103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</w:t>
            </w: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198,070.20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ind w:right="-39"/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110,252.21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85.0889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19.1900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19.1649</w:t>
            </w:r>
          </w:p>
        </w:tc>
      </w:tr>
      <w:tr w:rsidR="00BC584D" w:rsidRPr="00E73AA6" w:rsidTr="0066011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8F4A71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33,294.20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2,769.30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81.6973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16.9500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16.9268</w:t>
            </w:r>
          </w:p>
        </w:tc>
      </w:tr>
      <w:tr w:rsidR="00BC584D" w:rsidRPr="00E73AA6" w:rsidTr="0066011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28,508.00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1,459.40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79.3410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15.2500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15.2270</w:t>
            </w:r>
          </w:p>
        </w:tc>
      </w:tr>
      <w:tr w:rsidR="00BC584D" w:rsidRPr="00E73AA6" w:rsidTr="008445A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sz w:val="14"/>
                <w:szCs w:val="14"/>
              </w:rPr>
            </w:pPr>
            <w:r w:rsidRPr="000673D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8445A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sz w:val="14"/>
                <w:szCs w:val="14"/>
              </w:rPr>
            </w:pPr>
            <w:r w:rsidRPr="000673D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8445A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sz w:val="14"/>
                <w:szCs w:val="14"/>
              </w:rPr>
            </w:pPr>
            <w:r w:rsidRPr="000673D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C584D" w:rsidRPr="00E73AA6" w:rsidTr="008445A2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9255AC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8445A2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A80C2D" w:rsidRDefault="00BC584D" w:rsidP="00BC584D">
            <w:pPr>
              <w:jc w:val="right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</w:pPr>
          </w:p>
        </w:tc>
      </w:tr>
      <w:tr w:rsidR="00BC584D" w:rsidRPr="00E73AA6" w:rsidTr="00BC584D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C584D" w:rsidRPr="006E6BEC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Nov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C584D" w:rsidRPr="00357BB0" w:rsidRDefault="00BC584D" w:rsidP="00BC584D">
            <w:pPr>
              <w:ind w:right="-103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C584D" w:rsidRPr="00357BB0" w:rsidRDefault="00BC584D" w:rsidP="00BC584D">
            <w:pPr>
              <w:ind w:right="-111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</w:t>
            </w: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C584D" w:rsidRPr="001C354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1C3540">
              <w:rPr>
                <w:color w:val="000000"/>
                <w:sz w:val="14"/>
                <w:szCs w:val="14"/>
              </w:rPr>
              <w:t>728,925.20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C584D" w:rsidRPr="001C3540" w:rsidRDefault="00BC584D" w:rsidP="00BC584D">
            <w:pPr>
              <w:ind w:right="-13"/>
              <w:jc w:val="right"/>
              <w:rPr>
                <w:color w:val="000000"/>
                <w:sz w:val="14"/>
                <w:szCs w:val="14"/>
              </w:rPr>
            </w:pPr>
            <w:r w:rsidRPr="001C3540">
              <w:rPr>
                <w:color w:val="000000"/>
                <w:sz w:val="14"/>
                <w:szCs w:val="14"/>
              </w:rPr>
              <w:t>139,085.60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C584D" w:rsidRPr="00BC584D" w:rsidRDefault="00BC584D" w:rsidP="00BC584D">
            <w:pPr>
              <w:ind w:right="-21"/>
              <w:jc w:val="right"/>
              <w:rPr>
                <w:color w:val="000000"/>
                <w:sz w:val="14"/>
                <w:szCs w:val="14"/>
              </w:rPr>
            </w:pPr>
            <w:r w:rsidRPr="00BC584D">
              <w:rPr>
                <w:color w:val="000000"/>
                <w:sz w:val="14"/>
                <w:szCs w:val="14"/>
              </w:rPr>
              <w:t>88.8784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17.3900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C584D" w:rsidRDefault="00BC584D" w:rsidP="00BC584D">
            <w:pPr>
              <w:ind w:right="-14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17.3794</w:t>
            </w:r>
          </w:p>
        </w:tc>
      </w:tr>
      <w:tr w:rsidR="00BC584D" w:rsidRPr="00E73AA6" w:rsidTr="00BC584D">
        <w:trPr>
          <w:trHeight w:val="20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8F4A71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1C354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1C3540">
              <w:rPr>
                <w:color w:val="000000"/>
                <w:sz w:val="14"/>
                <w:szCs w:val="14"/>
              </w:rPr>
              <w:t>100,577.40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1C354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1C3540">
              <w:rPr>
                <w:color w:val="000000"/>
                <w:sz w:val="14"/>
                <w:szCs w:val="14"/>
              </w:rPr>
              <w:t>46,733.50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BC584D">
              <w:rPr>
                <w:color w:val="000000"/>
                <w:sz w:val="14"/>
                <w:szCs w:val="14"/>
              </w:rPr>
              <w:t>84.5181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15.9500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15.9025</w:t>
            </w:r>
          </w:p>
        </w:tc>
      </w:tr>
      <w:tr w:rsidR="00BC584D" w:rsidRPr="00E73AA6" w:rsidTr="00BC584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</w:t>
            </w: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1C354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1C3540">
              <w:rPr>
                <w:color w:val="000000"/>
                <w:sz w:val="14"/>
                <w:szCs w:val="14"/>
              </w:rPr>
              <w:t>134,418.20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1C3540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1C3540">
              <w:rPr>
                <w:color w:val="000000"/>
                <w:sz w:val="14"/>
                <w:szCs w:val="14"/>
              </w:rPr>
              <w:t>66,483.60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 w:rsidRPr="00BC584D">
              <w:rPr>
                <w:color w:val="000000"/>
                <w:sz w:val="14"/>
                <w:szCs w:val="14"/>
              </w:rPr>
              <w:t>94.4143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15.1000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15.0905</w:t>
            </w:r>
          </w:p>
        </w:tc>
      </w:tr>
      <w:tr w:rsidR="00BC584D" w:rsidRPr="00E73AA6" w:rsidTr="000673D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C584D" w:rsidRPr="00E73AA6" w:rsidTr="000673D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C584D" w:rsidRPr="00E73AA6" w:rsidTr="000673D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357BB0" w:rsidRDefault="00BC584D" w:rsidP="00BC584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0673D1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C584D" w:rsidRPr="00E73AA6" w:rsidTr="002A2DD3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Pr="001268EF" w:rsidRDefault="00BC584D" w:rsidP="00BC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1268EF" w:rsidRDefault="00BC584D" w:rsidP="00BC58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1268EF" w:rsidRDefault="00BC584D" w:rsidP="00BC58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C584D" w:rsidRPr="006A7589" w:rsidRDefault="00BC584D" w:rsidP="00BC584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C584D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584D" w:rsidRDefault="00BC584D" w:rsidP="00BC584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BC584D" w:rsidRDefault="00BC584D" w:rsidP="00BC584D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BC584D" w:rsidRPr="00DC2641" w:rsidRDefault="00BC584D" w:rsidP="00BC584D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720"/>
        <w:gridCol w:w="81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 w:rsidRPr="00A6323F">
              <w:rPr>
                <w:rFonts w:eastAsia="Arial Unicode MS"/>
                <w:sz w:val="28"/>
              </w:rPr>
              <w:lastRenderedPageBreak/>
              <w:t>6.6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E92A76" w:rsidP="00C14255">
            <w:pPr>
              <w:jc w:val="right"/>
              <w:rPr>
                <w:color w:val="000000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FB2FBD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FB2FBD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BF7B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</w:t>
            </w:r>
            <w:r w:rsidR="00E564A7">
              <w:rPr>
                <w:color w:val="000000"/>
                <w:sz w:val="16"/>
                <w:szCs w:val="16"/>
              </w:rPr>
              <w:t>ce</w:t>
            </w:r>
            <w:r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FB2FBD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081BE5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25-Jul-23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7D15EC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52,450.00</w:t>
            </w:r>
          </w:p>
        </w:tc>
        <w:tc>
          <w:tcPr>
            <w:tcW w:w="810" w:type="dxa"/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98.6353</w:t>
            </w: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7D15EC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106,000.00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100,006.80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97.2418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8F4A71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E05081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198,720.00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180,320.00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94.5693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E05081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E05081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10-Aug-23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7D15EC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101,550.00</w:t>
            </w:r>
          </w:p>
        </w:tc>
        <w:tc>
          <w:tcPr>
            <w:tcW w:w="810" w:type="dxa"/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90,868.00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98.6528</w:t>
            </w: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7D15EC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187,067.00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182,231.50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97.3252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930E13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8F4A71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7D15EC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263,552.50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230,645.50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94.6357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7D15EC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7D15EC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24-Aug-23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180,878.00</w:t>
            </w: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143,521.40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98.6749</w:t>
            </w: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187,067.00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182,231.50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97.3252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8F4A71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210,050.00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206,951.00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94.6111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7-Sep-23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230,500.00</w:t>
            </w: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153,843.30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98.7055</w:t>
            </w: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30,550.00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97.3527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8F4A71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21-Sep-23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31,500.00</w:t>
            </w: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13,704.70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98.6068</w:t>
            </w: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107,200.00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16,477.20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97.3010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8F4A71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1,185,558.00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409,083.80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95.4322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5-Oct-23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135,410.00</w:t>
            </w: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27,561.80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98.7658</w:t>
            </w: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238,200.00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59,892.00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97.6264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8F4A71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1,057,385.00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425,901.80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96.0989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5,001.00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93.4369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19-Oct-23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114,950.00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64,241.00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98.7681</w:t>
            </w: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204,500.00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68,694.00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97.5953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8F4A71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582,575.00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338,875.00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95.9832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107,200.00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93.6202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2-Nov-23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57,000.00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51,845.80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98.9285</w:t>
            </w:r>
          </w:p>
        </w:tc>
      </w:tr>
      <w:tr w:rsidR="00A80C2D" w:rsidRPr="00E73AA6" w:rsidTr="00FB2FBD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225,000.00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44,061.00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97.8023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8F4A71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180,500.00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195,369.00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96.4726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94.0084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16-Nov-23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15,000.00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99.0041</w:t>
            </w:r>
          </w:p>
        </w:tc>
      </w:tr>
      <w:tr w:rsidR="00A80C2D" w:rsidRPr="00E73AA6" w:rsidTr="00FB2FBD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216,000.00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60,926.00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98.0138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8F4A71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724,818.40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285,567.90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96.9149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221,752.80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146,876.40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94.3547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30-Nov-23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A6323F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51,126.30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98.1276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80C2D" w:rsidRPr="008F4A71" w:rsidRDefault="00A80C2D" w:rsidP="00A80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390,005.60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319,497.40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97.0617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494,400.00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450,226.00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0C2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94.6545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80C2D" w:rsidRDefault="00A80C2D" w:rsidP="00A80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FB2FB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80C2D" w:rsidRPr="00A80C2D" w:rsidRDefault="00A80C2D" w:rsidP="00A80C2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80C2D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A80C2D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A80C2D" w:rsidRDefault="00A80C2D" w:rsidP="00A80C2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A80C2D" w:rsidRDefault="00A80C2D" w:rsidP="00A80C2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A80C2D" w:rsidRDefault="00A80C2D" w:rsidP="00A80C2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A80C2D" w:rsidRDefault="00A80C2D" w:rsidP="00A80C2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A80C2D" w:rsidRDefault="00A80C2D" w:rsidP="00A80C2D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A80C2D" w:rsidRDefault="00A80C2D" w:rsidP="00A80C2D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50"/>
        <w:gridCol w:w="378"/>
        <w:gridCol w:w="1152"/>
        <w:gridCol w:w="495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9D00F0" w:rsidRDefault="00CA4F57" w:rsidP="00F111C2">
            <w:pPr>
              <w:jc w:val="center"/>
              <w:rPr>
                <w:b/>
                <w:bCs/>
                <w:color w:val="92D050"/>
                <w:sz w:val="28"/>
                <w:szCs w:val="28"/>
              </w:rPr>
            </w:pPr>
            <w:r w:rsidRPr="00673C36">
              <w:rPr>
                <w:b/>
                <w:bCs/>
                <w:sz w:val="28"/>
              </w:rPr>
              <w:lastRenderedPageBreak/>
              <w:t>6.7</w:t>
            </w:r>
            <w:r w:rsidRPr="00673C3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E92A76" w:rsidP="00F111C2">
            <w:pPr>
              <w:jc w:val="right"/>
              <w:rPr>
                <w:sz w:val="16"/>
                <w:szCs w:val="16"/>
              </w:rPr>
            </w:pPr>
            <w:r>
              <w:rPr>
                <w:rFonts w:eastAsia="Arial Unicode MS"/>
                <w:sz w:val="14"/>
              </w:rPr>
              <w:t>Percent per annum</w:t>
            </w:r>
          </w:p>
        </w:tc>
      </w:tr>
      <w:tr w:rsidR="007B47C0" w:rsidRPr="00E73AA6" w:rsidTr="007215DD">
        <w:trPr>
          <w:trHeight w:val="330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7215DD">
        <w:trPr>
          <w:trHeight w:val="315"/>
        </w:trPr>
        <w:tc>
          <w:tcPr>
            <w:tcW w:w="1980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1B0F" w:rsidRPr="00E73AA6" w:rsidTr="00E937F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7F087C" w:rsidRDefault="001E1B0F" w:rsidP="001E1B0F">
            <w:pPr>
              <w:rPr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7F087C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7F087C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E1B0F" w:rsidRPr="00E73AA6" w:rsidTr="00E937F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7F087C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16.29</w:t>
            </w:r>
          </w:p>
        </w:tc>
      </w:tr>
      <w:tr w:rsidR="001E1B0F" w:rsidRPr="00E73AA6" w:rsidTr="00E937F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7F087C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17.21</w:t>
            </w:r>
          </w:p>
        </w:tc>
      </w:tr>
      <w:tr w:rsidR="001E1B0F" w:rsidRPr="00E73AA6" w:rsidTr="00DF4F82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7F087C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E1B0F" w:rsidRPr="00E73AA6" w:rsidTr="00DF4F82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7F087C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Dec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17.29</w:t>
            </w:r>
          </w:p>
        </w:tc>
      </w:tr>
      <w:tr w:rsidR="001E1B0F" w:rsidRPr="00E73AA6" w:rsidTr="00DF4F82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7F087C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17.34</w:t>
            </w:r>
          </w:p>
        </w:tc>
      </w:tr>
      <w:tr w:rsidR="001E1B0F" w:rsidRPr="00E73AA6" w:rsidTr="00E937F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A054BE" w:rsidRDefault="001E1B0F" w:rsidP="001E1B0F">
            <w:pPr>
              <w:rPr>
                <w:b/>
                <w:bCs/>
                <w:sz w:val="16"/>
                <w:szCs w:val="16"/>
              </w:rPr>
            </w:pPr>
            <w:r w:rsidRPr="00A054BE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E1B0F" w:rsidRPr="00E73AA6" w:rsidTr="00E937F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Jan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17.68</w:t>
            </w:r>
          </w:p>
        </w:tc>
      </w:tr>
      <w:tr w:rsidR="001E1B0F" w:rsidRPr="00E73AA6" w:rsidTr="00DF4F82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18.29</w:t>
            </w:r>
          </w:p>
        </w:tc>
      </w:tr>
      <w:tr w:rsidR="001E1B0F" w:rsidRPr="00E73AA6" w:rsidTr="00E30630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A054BE" w:rsidRDefault="001E1B0F" w:rsidP="001E1B0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E1B0F" w:rsidRPr="00E73AA6" w:rsidTr="00E30630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Feb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19.05</w:t>
            </w:r>
          </w:p>
        </w:tc>
      </w:tr>
      <w:tr w:rsidR="001E1B0F" w:rsidRPr="00E73AA6" w:rsidTr="00E937F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20.40</w:t>
            </w:r>
          </w:p>
        </w:tc>
      </w:tr>
      <w:tr w:rsidR="001E1B0F" w:rsidRPr="00E73AA6" w:rsidTr="003339E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A054BE" w:rsidRDefault="001E1B0F" w:rsidP="001E1B0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E1B0F" w:rsidRPr="00E73AA6" w:rsidTr="003339E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Mar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21.55</w:t>
            </w:r>
          </w:p>
        </w:tc>
      </w:tr>
      <w:tr w:rsidR="001E1B0F" w:rsidRPr="00E73AA6" w:rsidTr="00E30630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22.38</w:t>
            </w:r>
          </w:p>
        </w:tc>
      </w:tr>
      <w:tr w:rsidR="001E1B0F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A054BE" w:rsidRDefault="001E1B0F" w:rsidP="001E1B0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E1B0F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Apr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22.32</w:t>
            </w:r>
          </w:p>
        </w:tc>
      </w:tr>
      <w:tr w:rsidR="001E1B0F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</w:tr>
      <w:tr w:rsidR="001E1B0F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A054BE" w:rsidRDefault="001E1B0F" w:rsidP="001E1B0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E1B0F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May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22.36</w:t>
            </w:r>
          </w:p>
        </w:tc>
      </w:tr>
      <w:tr w:rsidR="001E1B0F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22.41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22.42</w:t>
            </w:r>
          </w:p>
        </w:tc>
      </w:tr>
      <w:tr w:rsidR="001E1B0F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A054BE" w:rsidRDefault="001E1B0F" w:rsidP="001E1B0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E1B0F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Jun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22.43</w:t>
            </w:r>
          </w:p>
        </w:tc>
      </w:tr>
      <w:tr w:rsidR="001E1B0F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23.25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23.27</w:t>
            </w:r>
          </w:p>
        </w:tc>
      </w:tr>
      <w:tr w:rsidR="001E1B0F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E1B0F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A054BE" w:rsidRDefault="001E1B0F" w:rsidP="001E1B0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23.31</w:t>
            </w:r>
          </w:p>
        </w:tc>
      </w:tr>
      <w:tr w:rsidR="001E1B0F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23.49</w:t>
            </w:r>
          </w:p>
        </w:tc>
      </w:tr>
      <w:tr w:rsidR="001E1B0F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A054BE" w:rsidRDefault="001E1B0F" w:rsidP="001E1B0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E1B0F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23.35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23.37</w:t>
            </w:r>
          </w:p>
        </w:tc>
      </w:tr>
      <w:tr w:rsidR="001E1B0F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456FA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23.49</w:t>
            </w:r>
          </w:p>
        </w:tc>
      </w:tr>
      <w:tr w:rsidR="001E1B0F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A054BE" w:rsidRDefault="001E1B0F" w:rsidP="001E1B0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E1B0F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23.92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23.96</w:t>
            </w:r>
          </w:p>
        </w:tc>
      </w:tr>
      <w:tr w:rsidR="001E1B0F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23.29</w:t>
            </w:r>
          </w:p>
        </w:tc>
      </w:tr>
      <w:tr w:rsidR="001E1B0F" w:rsidRPr="00E73AA6" w:rsidTr="00456FA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A054BE" w:rsidRDefault="001E1B0F" w:rsidP="001E1B0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E1B0F" w:rsidRPr="00E73AA6" w:rsidTr="00456FA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Oct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22.74</w:t>
            </w:r>
          </w:p>
        </w:tc>
      </w:tr>
      <w:tr w:rsidR="001E1B0F" w:rsidRPr="00E73AA6" w:rsidTr="004626C2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22.26</w:t>
            </w:r>
          </w:p>
        </w:tc>
      </w:tr>
      <w:tr w:rsidR="001E1B0F" w:rsidRPr="00E73AA6" w:rsidTr="00E937F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A054BE" w:rsidRDefault="001E1B0F" w:rsidP="001E1B0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1E1B0F" w:rsidRPr="001E1B0F" w:rsidRDefault="001E1B0F" w:rsidP="001E1B0F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1B0F" w:rsidRPr="006E047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F60CFC" w:rsidRPr="00E73AA6" w:rsidTr="00F60CFC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0CFC" w:rsidRPr="00ED0974" w:rsidRDefault="00F60CFC" w:rsidP="00F60CF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0CFC" w:rsidRPr="001E1B0F" w:rsidRDefault="00F60CFC" w:rsidP="00F60CFC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F60CFC" w:rsidRPr="001E1B0F" w:rsidRDefault="00F60CFC" w:rsidP="00F60CFC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21.66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22.16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21.62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22.12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21.55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21.30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</w:tr>
      <w:tr w:rsidR="00F60CFC" w:rsidRPr="00E73AA6" w:rsidTr="00F60CFC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0CFC" w:rsidRPr="00ED0974" w:rsidRDefault="00F60CFC" w:rsidP="00F60CF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0CFC" w:rsidRPr="001E1B0F" w:rsidRDefault="00F60CFC" w:rsidP="00F60CFC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F60CFC" w:rsidRPr="001E1B0F" w:rsidRDefault="00F60CFC" w:rsidP="00F60CFC">
            <w:pPr>
              <w:rPr>
                <w:sz w:val="16"/>
                <w:szCs w:val="16"/>
              </w:rPr>
            </w:pPr>
            <w:r w:rsidRPr="001E1B0F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22.31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21.77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22.27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21.22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21.47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21.22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21.47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21.18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21.68</w:t>
            </w: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21.16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21.66</w:t>
            </w:r>
          </w:p>
        </w:tc>
      </w:tr>
      <w:tr w:rsidR="001E1B0F" w:rsidRPr="00E73AA6" w:rsidTr="00164039">
        <w:trPr>
          <w:trHeight w:hRule="exact" w:val="180"/>
        </w:trPr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1B0F" w:rsidRPr="00ED0974" w:rsidRDefault="001E1B0F" w:rsidP="001E1B0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E1B0F" w:rsidRPr="00ED0974" w:rsidRDefault="001E1B0F" w:rsidP="001E1B0F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13.69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E1B0F" w:rsidRPr="00ED0974" w:rsidRDefault="001E1B0F" w:rsidP="001E1B0F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14.19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E1B0F" w:rsidRPr="00ED0974" w:rsidRDefault="001E1B0F" w:rsidP="001E1B0F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13.75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E1B0F" w:rsidRPr="00ED0974" w:rsidRDefault="001E1B0F" w:rsidP="001E1B0F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E1B0F" w:rsidRPr="00ED0974" w:rsidRDefault="001E1B0F" w:rsidP="001E1B0F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13.81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E1B0F" w:rsidRPr="00ED0974" w:rsidRDefault="001E1B0F" w:rsidP="001E1B0F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14.31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E1B0F" w:rsidRPr="00ED0974" w:rsidRDefault="001E1B0F" w:rsidP="001E1B0F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14.24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E1B0F" w:rsidRPr="00ED0974" w:rsidRDefault="001E1B0F" w:rsidP="001E1B0F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14.49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E1B0F" w:rsidRPr="00ED0974" w:rsidRDefault="001E1B0F" w:rsidP="001E1B0F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E1B0F" w:rsidRPr="00ED0974" w:rsidRDefault="001E1B0F" w:rsidP="001E1B0F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14.70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E1B0F" w:rsidRPr="00ED0974" w:rsidRDefault="001E1B0F" w:rsidP="001E1B0F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E1B0F" w:rsidRPr="00ED0974" w:rsidRDefault="001E1B0F" w:rsidP="001E1B0F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15.00 </w:t>
            </w: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E1B0F" w:rsidRPr="00ED0974" w:rsidRDefault="001E1B0F" w:rsidP="001E1B0F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14.52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E1B0F" w:rsidRPr="00ED0974" w:rsidRDefault="001E1B0F" w:rsidP="001E1B0F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15.02 </w:t>
            </w:r>
          </w:p>
        </w:tc>
      </w:tr>
      <w:tr w:rsidR="001E1B0F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1E1B0F" w:rsidRPr="00E73AA6" w:rsidRDefault="001E1B0F" w:rsidP="001E1B0F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1B0F" w:rsidRPr="00E73AA6" w:rsidRDefault="001E1B0F" w:rsidP="001E1B0F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0F" w:rsidRPr="00E73AA6" w:rsidRDefault="001E1B0F" w:rsidP="001E1B0F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1E1B0F" w:rsidRPr="00E73AA6" w:rsidRDefault="001E1B0F" w:rsidP="001E1B0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1E1B0F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1E1B0F" w:rsidRDefault="001E1B0F" w:rsidP="001E1B0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1E1B0F" w:rsidRPr="00E73AA6" w:rsidRDefault="001E1B0F" w:rsidP="001E1B0F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5"/>
      </w:tblGrid>
      <w:tr w:rsidR="00C90EDA" w:rsidRPr="00E73AA6" w:rsidTr="005A4675">
        <w:trPr>
          <w:trHeight w:val="630"/>
        </w:trPr>
        <w:tc>
          <w:tcPr>
            <w:tcW w:w="7565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 w:rsidRPr="00C433FE">
              <w:rPr>
                <w:b/>
                <w:sz w:val="28"/>
              </w:rPr>
              <w:t>6.8 Inter-Bank Weighted Average Call Rates</w:t>
            </w:r>
            <w:r w:rsidRPr="00C433FE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5A4675">
        <w:trPr>
          <w:trHeight w:val="360"/>
        </w:trPr>
        <w:tc>
          <w:tcPr>
            <w:tcW w:w="7565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</w:t>
            </w:r>
            <w:r w:rsidR="00E92A76">
              <w:rPr>
                <w:sz w:val="14"/>
                <w:szCs w:val="14"/>
                <w:lang w:val="en-GB"/>
              </w:rPr>
              <w:t>Percent per annum</w:t>
            </w:r>
          </w:p>
        </w:tc>
      </w:tr>
      <w:tr w:rsidR="00C90EDA" w:rsidRPr="00E73AA6" w:rsidTr="00A054BE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A054BE">
        <w:trPr>
          <w:trHeight w:val="216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1E1B0F" w:rsidRDefault="00E937F9" w:rsidP="00E937F9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  <w:r w:rsidRPr="001E1B0F">
              <w:rPr>
                <w:b/>
                <w:bCs/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1E1B0F" w:rsidRDefault="00E937F9" w:rsidP="00E937F9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90CF9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90CF9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90CF9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90CF9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90CF9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90CF9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E1B0F"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A81551" w:rsidRDefault="001E1B0F" w:rsidP="001E1B0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A81551" w:rsidRDefault="001E1B0F" w:rsidP="001E1B0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A81551" w:rsidRDefault="001E1B0F" w:rsidP="001E1B0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A81551" w:rsidRDefault="001E1B0F" w:rsidP="001E1B0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A81551" w:rsidRDefault="001E1B0F" w:rsidP="001E1B0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A81551" w:rsidRDefault="001E1B0F" w:rsidP="001E1B0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921053" w:rsidRDefault="001E1B0F" w:rsidP="001E1B0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921053" w:rsidRDefault="001E1B0F" w:rsidP="001E1B0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921053" w:rsidRDefault="001E1B0F" w:rsidP="001E1B0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921053" w:rsidRDefault="001E1B0F" w:rsidP="001E1B0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921053" w:rsidRDefault="001E1B0F" w:rsidP="001E1B0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921053" w:rsidRDefault="001E1B0F" w:rsidP="001E1B0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E1B0F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2B0DA9" w:rsidRDefault="001E1B0F" w:rsidP="001E1B0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2B0DA9" w:rsidRDefault="001E1B0F" w:rsidP="001E1B0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2B0DA9" w:rsidRDefault="001E1B0F" w:rsidP="001E1B0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2B0DA9" w:rsidRDefault="001E1B0F" w:rsidP="001E1B0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2B0DA9" w:rsidRDefault="001E1B0F" w:rsidP="001E1B0F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921053" w:rsidRDefault="001E1B0F" w:rsidP="001E1B0F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E1B0F"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CD7D4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CD7D4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CD7D49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CD7D49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CD7D4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CD7D4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E1B0F"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953E01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953E01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953E01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953E01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953E01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953E01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CD7D4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CD7D4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CD7D49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CD7D49" w:rsidRDefault="001E1B0F" w:rsidP="001E1B0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CD7D4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CD7D4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  <w:r w:rsidRPr="001E1B0F">
              <w:rPr>
                <w:b/>
                <w:bCs/>
                <w:sz w:val="16"/>
              </w:rPr>
              <w:t>2023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953E01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953E01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953E01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953E01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953E01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953E01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E1B0F"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013A89" w:rsidRDefault="001E1B0F" w:rsidP="001E1B0F">
            <w:pPr>
              <w:ind w:left="-90" w:hanging="90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013A8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013A8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013A89" w:rsidRDefault="001E1B0F" w:rsidP="001E1B0F">
            <w:pPr>
              <w:tabs>
                <w:tab w:val="left" w:pos="720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013A8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013A8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E1B0F"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013A8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013A8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013A8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013A8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013A8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013A8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18.06</w:t>
            </w: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E1B0F"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C6BC5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C6BC5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C6BC5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C6BC5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C6BC5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C6BC5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013A8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013A8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013A8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013A8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013A8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013A8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E1B0F"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92FD4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92FD4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92FD4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92FD4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92FD4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92FD4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E1B0F"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785D93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785D93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20.68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785D93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785D93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785D93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785D93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E1B0F"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5579A4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5579A4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5579A4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5579A4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5579A4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5579A4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626C2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626C2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626C2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626C2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626C2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626C2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E1B0F"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626C2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626C2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626C2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626C2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626C2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1E1B0F" w:rsidRPr="004626C2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E1B0F">
              <w:rPr>
                <w:sz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3339E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3339E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3339E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3339E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3339E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3339ED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E1B0F">
              <w:rPr>
                <w:sz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5852EC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E1B0F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B0F" w:rsidRPr="001E1B0F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E1B0F">
              <w:rPr>
                <w:sz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1E1B0F" w:rsidRPr="00E937F9" w:rsidRDefault="001E1B0F" w:rsidP="001E1B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F60CFC" w:rsidRPr="00E73AA6" w:rsidTr="00F60CF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F60CFC" w:rsidRPr="001E1B0F" w:rsidRDefault="00F60CFC" w:rsidP="00F60CFC">
            <w:pPr>
              <w:tabs>
                <w:tab w:val="left" w:pos="3828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60CFC" w:rsidRPr="001E1B0F" w:rsidRDefault="00F60CFC" w:rsidP="00F60CFC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E1B0F">
              <w:rPr>
                <w:sz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1E1B0F" w:rsidRPr="00E73AA6" w:rsidTr="00A054BE">
        <w:trPr>
          <w:trHeight w:val="216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1B0F" w:rsidRPr="00E73AA6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1B0F" w:rsidRPr="00E73AA6" w:rsidRDefault="001E1B0F" w:rsidP="001E1B0F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1B0F" w:rsidRPr="005A4675" w:rsidRDefault="001E1B0F" w:rsidP="001E1B0F">
            <w:pPr>
              <w:ind w:left="-90" w:hanging="9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1B0F" w:rsidRPr="005A4675" w:rsidRDefault="001E1B0F" w:rsidP="001E1B0F">
            <w:pPr>
              <w:ind w:right="86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1B0F" w:rsidRPr="005A4675" w:rsidRDefault="001E1B0F" w:rsidP="001E1B0F">
            <w:pPr>
              <w:ind w:right="8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1B0F" w:rsidRPr="00953E01" w:rsidRDefault="001E1B0F" w:rsidP="001E1B0F">
            <w:pPr>
              <w:ind w:right="8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1B0F" w:rsidRPr="00953E01" w:rsidRDefault="001E1B0F" w:rsidP="001E1B0F">
            <w:pPr>
              <w:ind w:right="9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1B0F" w:rsidRPr="00953E01" w:rsidRDefault="001E1B0F" w:rsidP="001E1B0F">
            <w:pPr>
              <w:ind w:right="93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E1B0F" w:rsidRPr="00E73AA6" w:rsidTr="005A4675">
        <w:trPr>
          <w:trHeight w:val="242"/>
        </w:trPr>
        <w:tc>
          <w:tcPr>
            <w:tcW w:w="7565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1E1B0F" w:rsidRPr="00E73AA6" w:rsidRDefault="001E1B0F" w:rsidP="001E1B0F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1E1B0F" w:rsidRPr="00E73AA6" w:rsidTr="005A4675">
        <w:trPr>
          <w:trHeight w:val="242"/>
        </w:trPr>
        <w:tc>
          <w:tcPr>
            <w:tcW w:w="7565" w:type="dxa"/>
            <w:gridSpan w:val="8"/>
            <w:shd w:val="clear" w:color="auto" w:fill="auto"/>
          </w:tcPr>
          <w:p w:rsidR="001E1B0F" w:rsidRPr="00E73AA6" w:rsidRDefault="001E1B0F" w:rsidP="001E1B0F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9000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701"/>
        <w:gridCol w:w="720"/>
        <w:gridCol w:w="720"/>
        <w:gridCol w:w="720"/>
        <w:gridCol w:w="630"/>
        <w:gridCol w:w="540"/>
        <w:gridCol w:w="631"/>
        <w:gridCol w:w="666"/>
        <w:gridCol w:w="666"/>
        <w:gridCol w:w="737"/>
      </w:tblGrid>
      <w:tr w:rsidR="00C90EDA" w:rsidRPr="00B455F2" w:rsidTr="006B2A42">
        <w:trPr>
          <w:cantSplit/>
          <w:trHeight w:val="370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lastRenderedPageBreak/>
              <w:t>6.9 SBP Mark to Market Rates</w:t>
            </w:r>
          </w:p>
        </w:tc>
      </w:tr>
      <w:tr w:rsidR="00C90EDA" w:rsidRPr="00B455F2" w:rsidTr="006B2A42">
        <w:trPr>
          <w:cantSplit/>
          <w:trHeight w:val="383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6B2A42">
        <w:trPr>
          <w:cantSplit/>
          <w:trHeight w:hRule="exact" w:val="149"/>
        </w:trPr>
        <w:tc>
          <w:tcPr>
            <w:tcW w:w="90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6B2A42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0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8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20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6B2A42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6B2A42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shd w:val="clear" w:color="auto" w:fill="auto"/>
            <w:noWrap/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01-Nov-23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282.6465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282.6855</w:t>
            </w:r>
          </w:p>
        </w:tc>
        <w:tc>
          <w:tcPr>
            <w:tcW w:w="70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282.7833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298.0791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298.2024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298.5923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1.8686</w:t>
            </w:r>
          </w:p>
        </w:tc>
        <w:tc>
          <w:tcPr>
            <w:tcW w:w="54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1.8709</w:t>
            </w:r>
          </w:p>
        </w:tc>
        <w:tc>
          <w:tcPr>
            <w:tcW w:w="63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1.8783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343.0058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343.0659</w:t>
            </w:r>
          </w:p>
        </w:tc>
        <w:tc>
          <w:tcPr>
            <w:tcW w:w="737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343.2313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02-Nov-23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283.4250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283.9069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284.8423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300.4305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301.0239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302.2923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1.8844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1.8897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1.9028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344.7440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345.3424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346.5249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03-Nov-23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284.3124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285.2194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286.3636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302.0819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303.1284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304.6232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1.8908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1.8989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1.9135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346.6337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347.7521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349.1919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06-Nov-23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285.2888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285.8676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286.9726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306.5999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307.3060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308.7762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1.9084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1.9143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1.9287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353.6440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354.3747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355.7898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286.3926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287.2855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289.2510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306.2110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307.2501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309.6616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1.9046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1.9127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1.9333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352.5350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353.6470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356.1162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08-Nov-23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286.8974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287.8300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290.1080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306.0048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307.0829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309.8085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1.9029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1.9112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1.9335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351.4780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352.6332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355.4713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287.0304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287.9433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290.1926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306.2614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307.3193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310.0022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1.8953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1.9034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1.9253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350.5216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351.6490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354.4407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287.5498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288.4571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290.5730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307.4195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308.4735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311.0209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1.8948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1.9029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1.9238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352.0040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353.1275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355.7619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287.8710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288.7730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290.7809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308.2091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309.2710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311.7214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1.8987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1.9070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1.9275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353.9519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355.0769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357.5953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288.1406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288.9991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290.8106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313.1513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314.1699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316.4415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1.9118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1.9196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1.9389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359.1673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360.2526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362.5626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287.3766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288.1406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289.4470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311.6025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312.5161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314.2204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1.8982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1.9053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1.9208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355.9016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356.8620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358.5280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286.4960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287.1695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288.4802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310.2465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311.0606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312.7667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1.9046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1.9111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1.9268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354.7966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355.6448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357.3160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285.9699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286.5083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287.6556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312.3649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313.0381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314.5792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1.9211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1.9268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1.9415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357.0191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357.7050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359.1860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285.7894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286.5372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288.1166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313.2824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314.1917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316.2490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1.9387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1.9459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1.9643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358.1656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359.1164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361.1501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285.1250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285.8828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287.2004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311.3280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312.2472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314.0108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1.9151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1.9223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1.9381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357.3187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358.2827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359.9913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285.2651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286.0134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287.4308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311.2242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312.1326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313.9687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1.9115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1.9186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1.9351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356.7668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357.7170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359.5430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285.3713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286.1829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287.8316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311.3115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312.2894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314.3785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1.9075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1.9150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1.9330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358.1980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359.2310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361.3532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285.6443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286.5402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288.2550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312.7234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313.7970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315.9677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1.9171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1.9253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1.9438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360.2546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361.3992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363.6164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285.5243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286.4040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288.4314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312.3921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313.4467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315.9459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1.9221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1.9302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1.9505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360.3316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361.4556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364.0669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285.3857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286.1372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287.9967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313.4962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314.4087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316.8535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1.9372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1.9444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1.9661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362.2829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363.2510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365.7140</w:t>
            </w:r>
          </w:p>
        </w:tc>
      </w:tr>
      <w:tr w:rsidR="00487D73" w:rsidRPr="0018318A" w:rsidTr="00487D7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30-Nov-23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285.1676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286.0221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287.7881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312.3726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313.3938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315.7082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1.9402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1.9481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1.9682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362.1771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363.2761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365.6224</w:t>
            </w:r>
          </w:p>
        </w:tc>
      </w:tr>
      <w:tr w:rsidR="002D7CBD" w:rsidRPr="00930252" w:rsidTr="006B2A42">
        <w:trPr>
          <w:trHeight w:hRule="exact" w:val="20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68413A" w:rsidRDefault="002D7CBD" w:rsidP="002D7C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  <w:tr w:rsidR="002D7CBD" w:rsidRPr="00A31CFA" w:rsidTr="006B2A42">
        <w:trPr>
          <w:cantSplit/>
          <w:trHeight w:val="147"/>
        </w:trPr>
        <w:tc>
          <w:tcPr>
            <w:tcW w:w="900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9270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720"/>
        <w:gridCol w:w="720"/>
        <w:gridCol w:w="720"/>
        <w:gridCol w:w="630"/>
        <w:gridCol w:w="630"/>
        <w:gridCol w:w="630"/>
        <w:gridCol w:w="720"/>
        <w:gridCol w:w="720"/>
        <w:gridCol w:w="720"/>
      </w:tblGrid>
      <w:tr w:rsidR="00C90EDA" w:rsidRPr="00B455F2" w:rsidTr="006B2A42">
        <w:trPr>
          <w:trHeight w:val="36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t>6.9 SBP Mark to Market Rates</w:t>
            </w:r>
          </w:p>
        </w:tc>
      </w:tr>
      <w:tr w:rsidR="00C90EDA" w:rsidRPr="00B455F2" w:rsidTr="006B2A42">
        <w:trPr>
          <w:trHeight w:val="27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sz w:val="28"/>
                <w:szCs w:val="28"/>
              </w:rPr>
            </w:pPr>
            <w:r w:rsidRPr="005408CF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6B2A42">
        <w:trPr>
          <w:trHeight w:hRule="exact" w:val="135"/>
        </w:trPr>
        <w:tc>
          <w:tcPr>
            <w:tcW w:w="927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6B2A42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6B2A42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6B2A42">
        <w:trPr>
          <w:trHeight w:val="213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shd w:val="clear" w:color="auto" w:fill="auto"/>
            <w:noWrap/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01-Nov-23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310.6348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310.9038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311.8084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179.0001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179.0681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179.2655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75.3423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75.3527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75.3606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913.6198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913.9968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915.0920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02-Nov-23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313.1250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313.8860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315.6847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182.2423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182.5934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183.3279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75.5548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75.6833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75.9154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916.8771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918.6885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922.5063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03-Nov-23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313.3610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314.5898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316.6175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182.9550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183.5799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184.4513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75.7843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76.0261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76.3148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919.9562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923.1124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927.4721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06-Nov-23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318.1897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319.0681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321.0721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185.9227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186.3411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187.1983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76.0476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76.2019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76.4812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924.2819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926.3535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930.5479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318.2848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319.5091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322.5372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184.0359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184.6480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186.0500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76.3429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76.5809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77.0915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927.4374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930.5396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937.6046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08-Nov-23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318.0329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319.2970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322.6320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184.3890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185.0270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186.6250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76.4795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76.7281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77.3240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928.5923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931.7607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939.6742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317.8632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319.1032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322.3696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182.4222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183.0392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184.5921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76.5231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76.7665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77.3579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929.3823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932.4302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940.1063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318.7207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319.9571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323.0784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183.2986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183.9145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185.3876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76.6687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76.9106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77.4551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930.8983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933.8062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940.9286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319.3069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320.5733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323.6162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183.3739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183.9919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185.4007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76.7513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76.9918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77.5075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932.1645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934.9919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941.7235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324.4097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325.6150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328.4852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187.4643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188.0620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189.3747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76.8293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77.0582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77.5175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934.3386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937.1537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943.4557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323.4403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324.5384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326.8024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186.2201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186.7533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187.7257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76.6287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76.8324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77.1550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931.4081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933.9737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938.6078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322.1953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323.1876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325.4467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185.2483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185.7214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186.6937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76.3928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76.5724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76.8963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928.7043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931.0504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935.7584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323.3308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324.1746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326.2551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187.4819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187.8723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188.7504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76.2485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76.3920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76.6724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927.6605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929.5275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933.7950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323.6390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324.7224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327.4043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188.0495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188.5786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189.7594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76.1983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76.3882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76.7901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927.8577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930.6158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936.3472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322.8318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323.9247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326.3077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186.5573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187.0890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188.0911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76.0191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76.2125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76.5459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925.3403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928.2239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933.2880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322.8077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323.8905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326.2837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187.1910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187.7185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188.7735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76.0565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76.2560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76.6104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925.6745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928.5245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934.0321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322.8913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324.0465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326.7010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187.3462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187.9173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189.1255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76.0868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76.3032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76.7173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925.5087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928.6183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935.1641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324.2642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325.5200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328.2612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188.0682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188.6974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189.9538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76.1616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76.4005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76.8321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926.3646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929.7356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936.5846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324.2567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325.4938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328.5579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188.7316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189.3528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190.8158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76.1256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76.3601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76.8833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925.6445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929.1402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937.3164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325.0407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326.1347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329.2632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189.1108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189.6490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191.0378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76.0886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76.2890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76.7715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925.1351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928.2266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935.8102</w:t>
            </w:r>
          </w:p>
        </w:tc>
      </w:tr>
      <w:tr w:rsidR="00487D73" w:rsidRPr="00290C2D" w:rsidTr="00487D7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487D73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30-Nov-23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326.7835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328.0006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330.9722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189.3228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189</w:t>
            </w:r>
            <w:bookmarkStart w:id="0" w:name="_GoBack"/>
            <w:bookmarkEnd w:id="0"/>
            <w:r w:rsidRPr="00487D73">
              <w:rPr>
                <w:rFonts w:asciiTheme="majorBidi" w:hAnsiTheme="majorBidi" w:cstheme="majorBidi"/>
                <w:sz w:val="14"/>
                <w:szCs w:val="14"/>
              </w:rPr>
              <w:t>.9314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191.2628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76.0133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76.2410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76.7087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924.3983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927.9315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487D73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87D73">
              <w:rPr>
                <w:rFonts w:asciiTheme="majorBidi" w:hAnsiTheme="majorBidi" w:cstheme="majorBidi"/>
                <w:sz w:val="14"/>
                <w:szCs w:val="14"/>
              </w:rPr>
              <w:t>935.0980</w:t>
            </w:r>
          </w:p>
        </w:tc>
      </w:tr>
      <w:tr w:rsidR="00487D73" w:rsidRPr="00EB5A69" w:rsidTr="006B2A42">
        <w:trPr>
          <w:trHeight w:val="20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7D73" w:rsidRPr="00F3504A" w:rsidRDefault="00487D73" w:rsidP="00487D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7D73" w:rsidRPr="00F3504A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F3504A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F3504A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F3504A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F3504A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F3504A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F3504A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F3504A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F3504A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F3504A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F3504A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7D73" w:rsidRPr="00F3504A" w:rsidRDefault="00487D73" w:rsidP="00487D7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487D73" w:rsidRPr="00B455F2" w:rsidTr="006B2A42">
        <w:trPr>
          <w:trHeight w:val="144"/>
        </w:trPr>
        <w:tc>
          <w:tcPr>
            <w:tcW w:w="927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487D73" w:rsidRPr="00B455F2" w:rsidRDefault="00487D73" w:rsidP="00487D73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SBP</w:t>
            </w:r>
          </w:p>
        </w:tc>
      </w:tr>
      <w:tr w:rsidR="00487D73" w:rsidRPr="00B455F2" w:rsidTr="006B2A42">
        <w:trPr>
          <w:trHeight w:val="144"/>
        </w:trPr>
        <w:tc>
          <w:tcPr>
            <w:tcW w:w="927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487D73" w:rsidRPr="00B455F2" w:rsidRDefault="00487D73" w:rsidP="00487D7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ArchiveLink: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4320"/>
        <w:gridCol w:w="180"/>
        <w:gridCol w:w="990"/>
        <w:gridCol w:w="1170"/>
        <w:gridCol w:w="990"/>
        <w:gridCol w:w="990"/>
        <w:gridCol w:w="1080"/>
      </w:tblGrid>
      <w:tr w:rsidR="00C90EDA" w:rsidRPr="00E73AA6" w:rsidTr="007578E9">
        <w:trPr>
          <w:trHeight w:val="357"/>
        </w:trPr>
        <w:tc>
          <w:tcPr>
            <w:tcW w:w="972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161FE5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 w:rsidRPr="00161FE5">
              <w:rPr>
                <w:b/>
                <w:bCs/>
                <w:sz w:val="28"/>
              </w:rPr>
              <w:t>6.10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Secondary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Market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Transactions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in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Government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Securities</w:t>
            </w:r>
          </w:p>
        </w:tc>
      </w:tr>
      <w:tr w:rsidR="00C90EDA" w:rsidRPr="00E73AA6" w:rsidTr="007578E9">
        <w:trPr>
          <w:trHeight w:val="180"/>
        </w:trPr>
        <w:tc>
          <w:tcPr>
            <w:tcW w:w="9720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B23190" w:rsidP="00F111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</w:t>
            </w:r>
            <w:r w:rsidR="00E92A76">
              <w:rPr>
                <w:sz w:val="14"/>
                <w:szCs w:val="14"/>
              </w:rPr>
              <w:t xml:space="preserve"> Rupees</w:t>
            </w:r>
          </w:p>
        </w:tc>
      </w:tr>
      <w:tr w:rsidR="00F60CFC" w:rsidRPr="00E73AA6" w:rsidTr="00E654C6">
        <w:trPr>
          <w:trHeight w:val="315"/>
        </w:trPr>
        <w:tc>
          <w:tcPr>
            <w:tcW w:w="432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FC" w:rsidRPr="00E73AA6" w:rsidRDefault="00F60CFC" w:rsidP="00F60CFC">
            <w:pPr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SECURITIES/TRANSACTIONS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60CFC" w:rsidRPr="00B23190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Jul-23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F60CFC" w:rsidRPr="00B23190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Aug-23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F60CFC" w:rsidRPr="00B23190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Sep-23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F60CFC" w:rsidRPr="00B23190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Oct-23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60CFC" w:rsidRPr="00B23190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Nov-23</w:t>
            </w:r>
          </w:p>
        </w:tc>
      </w:tr>
      <w:tr w:rsidR="00F60CFC" w:rsidRPr="00E73AA6" w:rsidTr="00492FD4">
        <w:trPr>
          <w:trHeight w:val="1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CFC" w:rsidRPr="00E73AA6" w:rsidRDefault="00F60CFC" w:rsidP="00F60CFC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60CFC" w:rsidRPr="00E73AA6" w:rsidRDefault="00F60CFC" w:rsidP="00F60C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60CFC" w:rsidRPr="00E73AA6" w:rsidRDefault="00F60CFC" w:rsidP="00F60C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60CFC" w:rsidRPr="00E73AA6" w:rsidRDefault="00F60CFC" w:rsidP="00F60C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CFC" w:rsidRPr="00E73AA6" w:rsidRDefault="00F60CFC" w:rsidP="00F60C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CFC" w:rsidRPr="00E73AA6" w:rsidRDefault="00F60CFC" w:rsidP="00F60CFC">
            <w:pPr>
              <w:jc w:val="right"/>
              <w:rPr>
                <w:sz w:val="14"/>
                <w:szCs w:val="14"/>
              </w:rPr>
            </w:pPr>
          </w:p>
        </w:tc>
      </w:tr>
      <w:tr w:rsidR="00F60CFC" w:rsidRPr="00E73AA6" w:rsidTr="00492FD4">
        <w:trPr>
          <w:trHeight w:val="3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PIB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530AF6" w:rsidRDefault="00F60CFC" w:rsidP="00F60C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530AF6" w:rsidRDefault="00F60CFC" w:rsidP="00F60C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530AF6" w:rsidRDefault="00F60CFC" w:rsidP="00F60C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CFC" w:rsidRPr="00530AF6" w:rsidRDefault="00F60CFC" w:rsidP="00F60C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CFC" w:rsidRPr="00530AF6" w:rsidRDefault="00F60CFC" w:rsidP="00F60CFC">
            <w:pPr>
              <w:jc w:val="right"/>
              <w:rPr>
                <w:sz w:val="14"/>
                <w:szCs w:val="14"/>
              </w:rPr>
            </w:pPr>
          </w:p>
        </w:tc>
      </w:tr>
      <w:tr w:rsidR="00F60CFC" w:rsidRPr="00921053" w:rsidTr="00F60CFC">
        <w:trPr>
          <w:trHeight w:val="3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1,202,620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2,105,967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2,126,283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2,487,812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2,018,121</w:t>
            </w:r>
          </w:p>
        </w:tc>
      </w:tr>
      <w:tr w:rsidR="00F60CFC" w:rsidRPr="00CE3441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511,494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806,030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843,646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933,278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763,036</w:t>
            </w:r>
          </w:p>
        </w:tc>
      </w:tr>
      <w:tr w:rsidR="00F60CFC" w:rsidRPr="00CE3441" w:rsidTr="00F60CFC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691,126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1,299,937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1,282,637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1,554,534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1,255,084</w:t>
            </w:r>
          </w:p>
        </w:tc>
      </w:tr>
      <w:tr w:rsidR="00F60CFC" w:rsidRPr="00CE3441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1,202,620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2,105,967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2,126,283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2,487,812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2,018,121</w:t>
            </w:r>
          </w:p>
        </w:tc>
      </w:tr>
      <w:tr w:rsidR="00F60CFC" w:rsidRPr="00CE3441" w:rsidTr="00F60CFC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404,290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670,999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921,893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1,063,541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943,442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798,331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1,434,967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1,204,390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1,424,271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1,074,679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F60CFC" w:rsidRPr="00F33CBF" w:rsidTr="00F60CFC">
        <w:trPr>
          <w:trHeight w:val="211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GIS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270,436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205,569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267,185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296,555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173,247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62,567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97,816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101,220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126,286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96,793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207,869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107,752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165,966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170,270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76,453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270,436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205,569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267,185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296,555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173,247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101,950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64,737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105,241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121,448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109,248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168,486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140,832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161,944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175,107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63,999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F60CFC" w:rsidRPr="00F33CBF" w:rsidTr="00F60CFC">
        <w:trPr>
          <w:trHeight w:val="2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MTB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2,494,983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4,641,228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5,492,263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3,054,991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4,752,210</w:t>
            </w:r>
          </w:p>
        </w:tc>
      </w:tr>
      <w:tr w:rsidR="00F60CFC" w:rsidRPr="00921053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1,215,708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1,482,912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3,338,919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1,122,620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2,555,664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1,279,276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3,158,316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2,153,344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1,932,371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2,196,546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2,494,983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4,641,228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5,492,263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3,054,991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4,752,210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1,069,625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2,603,240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4,210,015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932,245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1,200,553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1,425,358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2,037,987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1,282,248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2,122,746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3,551,657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4,298,088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4,610,552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3,770,876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7,913,342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5,383,660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290,502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871,098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711,720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587,972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474,322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4,007,586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3,739,454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3,059,156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7,325,370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4,909,338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Reverse Repo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4,298,088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4,610,552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3,770,876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7,913,342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5,383,660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207,581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306,499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401,349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491,132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387,402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4,090,507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4,304,053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3,369,527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7,422,210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4,996,258</w:t>
            </w:r>
          </w:p>
        </w:tc>
      </w:tr>
      <w:tr w:rsidR="00F60CFC" w:rsidRPr="00F33CBF" w:rsidTr="00F60CFC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84563" w:rsidRDefault="00F60CFC" w:rsidP="00F60CF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3600B2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60CFC" w:rsidRPr="00F60CFC" w:rsidRDefault="00F60CFC" w:rsidP="00F60CF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60CF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F60CFC" w:rsidRPr="00E73AA6" w:rsidTr="00492FD4">
        <w:trPr>
          <w:trHeight w:val="265"/>
        </w:trPr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0CFC" w:rsidRPr="00E73AA6" w:rsidRDefault="00F60CFC" w:rsidP="00F60CF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60CFC" w:rsidRPr="00E73AA6" w:rsidRDefault="00F60CFC" w:rsidP="00F60CF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60CFC" w:rsidRPr="00E73AA6" w:rsidRDefault="00F60CFC" w:rsidP="00F60CF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60CFC" w:rsidRPr="00E73AA6" w:rsidRDefault="00F60CFC" w:rsidP="00F60CF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60CFC" w:rsidRPr="00E73AA6" w:rsidRDefault="00F60CFC" w:rsidP="00F60CF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60CFC" w:rsidRPr="00E73AA6" w:rsidRDefault="00F60CFC" w:rsidP="00F60CF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F60CFC" w:rsidRPr="00E73AA6" w:rsidTr="007578E9">
        <w:trPr>
          <w:trHeight w:val="202"/>
        </w:trPr>
        <w:tc>
          <w:tcPr>
            <w:tcW w:w="45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0CFC" w:rsidRPr="00E73AA6" w:rsidRDefault="00F60CFC" w:rsidP="00F60CFC">
            <w:pPr>
              <w:rPr>
                <w:sz w:val="14"/>
                <w:szCs w:val="14"/>
              </w:rPr>
            </w:pPr>
          </w:p>
        </w:tc>
        <w:tc>
          <w:tcPr>
            <w:tcW w:w="5220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F60CFC" w:rsidRPr="00E73AA6" w:rsidRDefault="00F60CFC" w:rsidP="00F60CF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SBP</w:t>
            </w:r>
          </w:p>
        </w:tc>
      </w:tr>
      <w:tr w:rsidR="00F60CFC" w:rsidRPr="00E73AA6" w:rsidTr="00C20659">
        <w:trPr>
          <w:trHeight w:val="225"/>
        </w:trPr>
        <w:tc>
          <w:tcPr>
            <w:tcW w:w="972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CFC" w:rsidRPr="00E73AA6" w:rsidRDefault="00F60CFC" w:rsidP="00F60CFC">
            <w:pPr>
              <w:rPr>
                <w:sz w:val="14"/>
                <w:szCs w:val="14"/>
              </w:rPr>
            </w:pP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B5653B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7FE" w:rsidRDefault="000F27FE">
      <w:r>
        <w:separator/>
      </w:r>
    </w:p>
  </w:endnote>
  <w:endnote w:type="continuationSeparator" w:id="0">
    <w:p w:rsidR="000F27FE" w:rsidRDefault="000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2D" w:rsidRDefault="00A80C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0C2D" w:rsidRDefault="00A80C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2D" w:rsidRDefault="00A80C2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87D73">
      <w:rPr>
        <w:noProof/>
      </w:rPr>
      <w:t>129</w:t>
    </w:r>
    <w:r>
      <w:rPr>
        <w:noProof/>
      </w:rPr>
      <w:fldChar w:fldCharType="end"/>
    </w:r>
  </w:p>
  <w:p w:rsidR="00A80C2D" w:rsidRDefault="00A80C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7FE" w:rsidRDefault="000F27FE">
      <w:r>
        <w:separator/>
      </w:r>
    </w:p>
  </w:footnote>
  <w:footnote w:type="continuationSeparator" w:id="0">
    <w:p w:rsidR="000F27FE" w:rsidRDefault="000F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7F9"/>
    <w:rsid w:val="000118C3"/>
    <w:rsid w:val="00011CF7"/>
    <w:rsid w:val="0001231B"/>
    <w:rsid w:val="00012C9B"/>
    <w:rsid w:val="00013266"/>
    <w:rsid w:val="00013588"/>
    <w:rsid w:val="000137C6"/>
    <w:rsid w:val="00013A89"/>
    <w:rsid w:val="000141A1"/>
    <w:rsid w:val="000146AC"/>
    <w:rsid w:val="000147B3"/>
    <w:rsid w:val="000151C4"/>
    <w:rsid w:val="000157F3"/>
    <w:rsid w:val="00016307"/>
    <w:rsid w:val="00016DFA"/>
    <w:rsid w:val="0001782C"/>
    <w:rsid w:val="00020001"/>
    <w:rsid w:val="00020425"/>
    <w:rsid w:val="0002077A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0F4"/>
    <w:rsid w:val="00034936"/>
    <w:rsid w:val="00034F17"/>
    <w:rsid w:val="00035200"/>
    <w:rsid w:val="0003522C"/>
    <w:rsid w:val="000354CB"/>
    <w:rsid w:val="00035565"/>
    <w:rsid w:val="00035B69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2E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576FE"/>
    <w:rsid w:val="00060524"/>
    <w:rsid w:val="00060713"/>
    <w:rsid w:val="00060897"/>
    <w:rsid w:val="000610C7"/>
    <w:rsid w:val="00061757"/>
    <w:rsid w:val="00061E1F"/>
    <w:rsid w:val="0006327F"/>
    <w:rsid w:val="000638DD"/>
    <w:rsid w:val="00063CE0"/>
    <w:rsid w:val="00063E24"/>
    <w:rsid w:val="00063E4F"/>
    <w:rsid w:val="00064E58"/>
    <w:rsid w:val="00065A24"/>
    <w:rsid w:val="00066155"/>
    <w:rsid w:val="0006622B"/>
    <w:rsid w:val="00066CA6"/>
    <w:rsid w:val="0006725F"/>
    <w:rsid w:val="000673D1"/>
    <w:rsid w:val="00067AE3"/>
    <w:rsid w:val="00067E0D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BE5"/>
    <w:rsid w:val="00081CBC"/>
    <w:rsid w:val="000821D8"/>
    <w:rsid w:val="00082579"/>
    <w:rsid w:val="000825C6"/>
    <w:rsid w:val="000832EF"/>
    <w:rsid w:val="0008353D"/>
    <w:rsid w:val="00083C7E"/>
    <w:rsid w:val="0008432D"/>
    <w:rsid w:val="000844E4"/>
    <w:rsid w:val="00084B97"/>
    <w:rsid w:val="00084F09"/>
    <w:rsid w:val="000857A0"/>
    <w:rsid w:val="00085E4D"/>
    <w:rsid w:val="00086369"/>
    <w:rsid w:val="00087160"/>
    <w:rsid w:val="0008763A"/>
    <w:rsid w:val="00087AB8"/>
    <w:rsid w:val="00087FBF"/>
    <w:rsid w:val="000908F3"/>
    <w:rsid w:val="00090CF9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04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4F41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AF0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376A"/>
    <w:rsid w:val="000D4031"/>
    <w:rsid w:val="000D42F4"/>
    <w:rsid w:val="000D5040"/>
    <w:rsid w:val="000D5614"/>
    <w:rsid w:val="000D5616"/>
    <w:rsid w:val="000D5939"/>
    <w:rsid w:val="000D5CE2"/>
    <w:rsid w:val="000D604F"/>
    <w:rsid w:val="000D6570"/>
    <w:rsid w:val="000D6B73"/>
    <w:rsid w:val="000D7009"/>
    <w:rsid w:val="000D7330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398"/>
    <w:rsid w:val="000E6EB0"/>
    <w:rsid w:val="000E702D"/>
    <w:rsid w:val="000E760E"/>
    <w:rsid w:val="000F0288"/>
    <w:rsid w:val="000F12D2"/>
    <w:rsid w:val="000F1395"/>
    <w:rsid w:val="000F27FE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6BD"/>
    <w:rsid w:val="00106A71"/>
    <w:rsid w:val="00106DBF"/>
    <w:rsid w:val="001076FA"/>
    <w:rsid w:val="0010776C"/>
    <w:rsid w:val="00107D44"/>
    <w:rsid w:val="00110034"/>
    <w:rsid w:val="00110469"/>
    <w:rsid w:val="00110D1D"/>
    <w:rsid w:val="00110D53"/>
    <w:rsid w:val="00110DC8"/>
    <w:rsid w:val="00110FF8"/>
    <w:rsid w:val="001119FC"/>
    <w:rsid w:val="00112C73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77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1A35"/>
    <w:rsid w:val="001524CF"/>
    <w:rsid w:val="00152B0A"/>
    <w:rsid w:val="001532CE"/>
    <w:rsid w:val="00153348"/>
    <w:rsid w:val="001538D4"/>
    <w:rsid w:val="00154423"/>
    <w:rsid w:val="00154AA1"/>
    <w:rsid w:val="00154B47"/>
    <w:rsid w:val="00154BF0"/>
    <w:rsid w:val="00154EBF"/>
    <w:rsid w:val="00155135"/>
    <w:rsid w:val="0015591A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57A96"/>
    <w:rsid w:val="001605A6"/>
    <w:rsid w:val="00160B7C"/>
    <w:rsid w:val="00160DC8"/>
    <w:rsid w:val="00161204"/>
    <w:rsid w:val="001612ED"/>
    <w:rsid w:val="00161FE5"/>
    <w:rsid w:val="00162014"/>
    <w:rsid w:val="001620E1"/>
    <w:rsid w:val="001624BC"/>
    <w:rsid w:val="00162E47"/>
    <w:rsid w:val="001632FA"/>
    <w:rsid w:val="0016346C"/>
    <w:rsid w:val="001634BA"/>
    <w:rsid w:val="00163A67"/>
    <w:rsid w:val="00163C13"/>
    <w:rsid w:val="00163DB3"/>
    <w:rsid w:val="00164039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17C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28A"/>
    <w:rsid w:val="00181905"/>
    <w:rsid w:val="00181BFC"/>
    <w:rsid w:val="0018256E"/>
    <w:rsid w:val="00182917"/>
    <w:rsid w:val="00182DDD"/>
    <w:rsid w:val="00182DEA"/>
    <w:rsid w:val="0018318A"/>
    <w:rsid w:val="001835DD"/>
    <w:rsid w:val="00183A01"/>
    <w:rsid w:val="0018474D"/>
    <w:rsid w:val="00184FA3"/>
    <w:rsid w:val="00185DB9"/>
    <w:rsid w:val="0018655A"/>
    <w:rsid w:val="00186978"/>
    <w:rsid w:val="00186F02"/>
    <w:rsid w:val="00186F96"/>
    <w:rsid w:val="001874C0"/>
    <w:rsid w:val="001904DF"/>
    <w:rsid w:val="00190664"/>
    <w:rsid w:val="0019104D"/>
    <w:rsid w:val="0019132E"/>
    <w:rsid w:val="001918FA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5FB0"/>
    <w:rsid w:val="001975C8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3B20"/>
    <w:rsid w:val="001A46CD"/>
    <w:rsid w:val="001A518F"/>
    <w:rsid w:val="001A573A"/>
    <w:rsid w:val="001A6975"/>
    <w:rsid w:val="001B0012"/>
    <w:rsid w:val="001B051C"/>
    <w:rsid w:val="001B0EC0"/>
    <w:rsid w:val="001B12FB"/>
    <w:rsid w:val="001B158B"/>
    <w:rsid w:val="001B26B8"/>
    <w:rsid w:val="001B28E7"/>
    <w:rsid w:val="001B47F7"/>
    <w:rsid w:val="001B630B"/>
    <w:rsid w:val="001B66E7"/>
    <w:rsid w:val="001B7145"/>
    <w:rsid w:val="001B73FB"/>
    <w:rsid w:val="001B7DA0"/>
    <w:rsid w:val="001C15B6"/>
    <w:rsid w:val="001C194E"/>
    <w:rsid w:val="001C20B7"/>
    <w:rsid w:val="001C2189"/>
    <w:rsid w:val="001C2B96"/>
    <w:rsid w:val="001C2C2A"/>
    <w:rsid w:val="001C3124"/>
    <w:rsid w:val="001C32D8"/>
    <w:rsid w:val="001C3540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905"/>
    <w:rsid w:val="001D7F63"/>
    <w:rsid w:val="001E1A85"/>
    <w:rsid w:val="001E1B0F"/>
    <w:rsid w:val="001E1B56"/>
    <w:rsid w:val="001E2509"/>
    <w:rsid w:val="001E279A"/>
    <w:rsid w:val="001E29A4"/>
    <w:rsid w:val="001E2AB7"/>
    <w:rsid w:val="001E2BC5"/>
    <w:rsid w:val="001E3258"/>
    <w:rsid w:val="001E338A"/>
    <w:rsid w:val="001E3880"/>
    <w:rsid w:val="001E3F13"/>
    <w:rsid w:val="001E4281"/>
    <w:rsid w:val="001E59B8"/>
    <w:rsid w:val="001E5BB4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CC7"/>
    <w:rsid w:val="00200FEA"/>
    <w:rsid w:val="00201168"/>
    <w:rsid w:val="0020128C"/>
    <w:rsid w:val="00201324"/>
    <w:rsid w:val="00201E90"/>
    <w:rsid w:val="00202677"/>
    <w:rsid w:val="00202A67"/>
    <w:rsid w:val="00202FC3"/>
    <w:rsid w:val="00203054"/>
    <w:rsid w:val="00203836"/>
    <w:rsid w:val="00203FA9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372"/>
    <w:rsid w:val="00211678"/>
    <w:rsid w:val="0021441D"/>
    <w:rsid w:val="0021467F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1F8A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6AE9"/>
    <w:rsid w:val="002276F5"/>
    <w:rsid w:val="00230683"/>
    <w:rsid w:val="00230988"/>
    <w:rsid w:val="00230CFC"/>
    <w:rsid w:val="00231C13"/>
    <w:rsid w:val="00231CBE"/>
    <w:rsid w:val="0023251D"/>
    <w:rsid w:val="00232D8A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3F86"/>
    <w:rsid w:val="0024440B"/>
    <w:rsid w:val="00244D2F"/>
    <w:rsid w:val="00246131"/>
    <w:rsid w:val="0024629E"/>
    <w:rsid w:val="00246BB0"/>
    <w:rsid w:val="00246BE1"/>
    <w:rsid w:val="0024705C"/>
    <w:rsid w:val="0024759C"/>
    <w:rsid w:val="00247BB6"/>
    <w:rsid w:val="00250A73"/>
    <w:rsid w:val="0025134B"/>
    <w:rsid w:val="0025140E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6BE"/>
    <w:rsid w:val="00256753"/>
    <w:rsid w:val="00256BF4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1D7C"/>
    <w:rsid w:val="00272B37"/>
    <w:rsid w:val="00272D04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84"/>
    <w:rsid w:val="002818F4"/>
    <w:rsid w:val="002822A5"/>
    <w:rsid w:val="00282918"/>
    <w:rsid w:val="00282EB4"/>
    <w:rsid w:val="0028365E"/>
    <w:rsid w:val="00283715"/>
    <w:rsid w:val="00283D7F"/>
    <w:rsid w:val="00283DA1"/>
    <w:rsid w:val="00283F3A"/>
    <w:rsid w:val="002854BF"/>
    <w:rsid w:val="0028648A"/>
    <w:rsid w:val="002867EC"/>
    <w:rsid w:val="0028729E"/>
    <w:rsid w:val="0028757A"/>
    <w:rsid w:val="00287781"/>
    <w:rsid w:val="00290C2D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2DD3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753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0DA9"/>
    <w:rsid w:val="002B139C"/>
    <w:rsid w:val="002B14AB"/>
    <w:rsid w:val="002B1C00"/>
    <w:rsid w:val="002B2358"/>
    <w:rsid w:val="002B2472"/>
    <w:rsid w:val="002B2AF7"/>
    <w:rsid w:val="002B3BA4"/>
    <w:rsid w:val="002B439E"/>
    <w:rsid w:val="002B4E82"/>
    <w:rsid w:val="002B4F12"/>
    <w:rsid w:val="002B5758"/>
    <w:rsid w:val="002B5F03"/>
    <w:rsid w:val="002B5F3C"/>
    <w:rsid w:val="002B63C6"/>
    <w:rsid w:val="002B6897"/>
    <w:rsid w:val="002B6D23"/>
    <w:rsid w:val="002B6E0F"/>
    <w:rsid w:val="002B74B3"/>
    <w:rsid w:val="002B7FF0"/>
    <w:rsid w:val="002C0CD0"/>
    <w:rsid w:val="002C0EE8"/>
    <w:rsid w:val="002C13F1"/>
    <w:rsid w:val="002C17FA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951"/>
    <w:rsid w:val="002D0D44"/>
    <w:rsid w:val="002D18BA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6ED8"/>
    <w:rsid w:val="002D7061"/>
    <w:rsid w:val="002D74AB"/>
    <w:rsid w:val="002D7CBD"/>
    <w:rsid w:val="002D7E39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02E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814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2F7626"/>
    <w:rsid w:val="002F7FD8"/>
    <w:rsid w:val="0030094C"/>
    <w:rsid w:val="00300EA6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0275"/>
    <w:rsid w:val="003116F9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159"/>
    <w:rsid w:val="003247BE"/>
    <w:rsid w:val="00324BF3"/>
    <w:rsid w:val="00324DC6"/>
    <w:rsid w:val="003264FD"/>
    <w:rsid w:val="0032726D"/>
    <w:rsid w:val="003274D1"/>
    <w:rsid w:val="00327592"/>
    <w:rsid w:val="00327DB3"/>
    <w:rsid w:val="00332DDD"/>
    <w:rsid w:val="00332E47"/>
    <w:rsid w:val="0033324F"/>
    <w:rsid w:val="003339ED"/>
    <w:rsid w:val="00334175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251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0F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506B"/>
    <w:rsid w:val="0035746E"/>
    <w:rsid w:val="00357753"/>
    <w:rsid w:val="00357BB0"/>
    <w:rsid w:val="003600B2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0C8D"/>
    <w:rsid w:val="0038130C"/>
    <w:rsid w:val="00381D3A"/>
    <w:rsid w:val="00381FEE"/>
    <w:rsid w:val="003826BC"/>
    <w:rsid w:val="003830BA"/>
    <w:rsid w:val="003834A9"/>
    <w:rsid w:val="00383BD4"/>
    <w:rsid w:val="00384563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68A3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264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D78"/>
    <w:rsid w:val="003B6E73"/>
    <w:rsid w:val="003B75A2"/>
    <w:rsid w:val="003C0F96"/>
    <w:rsid w:val="003C1183"/>
    <w:rsid w:val="003C187B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845"/>
    <w:rsid w:val="003D0D59"/>
    <w:rsid w:val="003D0FD0"/>
    <w:rsid w:val="003D2066"/>
    <w:rsid w:val="003D20EE"/>
    <w:rsid w:val="003D24C0"/>
    <w:rsid w:val="003D3702"/>
    <w:rsid w:val="003D456E"/>
    <w:rsid w:val="003D4E48"/>
    <w:rsid w:val="003D55B2"/>
    <w:rsid w:val="003D60DB"/>
    <w:rsid w:val="003D668C"/>
    <w:rsid w:val="003D737A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4AF"/>
    <w:rsid w:val="003E56C8"/>
    <w:rsid w:val="003E56DB"/>
    <w:rsid w:val="003E5DAD"/>
    <w:rsid w:val="003E6044"/>
    <w:rsid w:val="003E7543"/>
    <w:rsid w:val="003E7698"/>
    <w:rsid w:val="003E7B7E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1CCC"/>
    <w:rsid w:val="00402719"/>
    <w:rsid w:val="00402C3A"/>
    <w:rsid w:val="00402EB3"/>
    <w:rsid w:val="00403210"/>
    <w:rsid w:val="00404E59"/>
    <w:rsid w:val="00405123"/>
    <w:rsid w:val="00405981"/>
    <w:rsid w:val="00405A11"/>
    <w:rsid w:val="00405C57"/>
    <w:rsid w:val="00406270"/>
    <w:rsid w:val="00406529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4F94"/>
    <w:rsid w:val="004155F9"/>
    <w:rsid w:val="004157D9"/>
    <w:rsid w:val="00416413"/>
    <w:rsid w:val="00417129"/>
    <w:rsid w:val="0041784B"/>
    <w:rsid w:val="00417E5F"/>
    <w:rsid w:val="00420475"/>
    <w:rsid w:val="0042089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3E40"/>
    <w:rsid w:val="0042401B"/>
    <w:rsid w:val="0042457D"/>
    <w:rsid w:val="00424E13"/>
    <w:rsid w:val="00424F03"/>
    <w:rsid w:val="004250C3"/>
    <w:rsid w:val="00425A89"/>
    <w:rsid w:val="00426053"/>
    <w:rsid w:val="00426FBA"/>
    <w:rsid w:val="00427A3F"/>
    <w:rsid w:val="004305CA"/>
    <w:rsid w:val="004305D1"/>
    <w:rsid w:val="00430E96"/>
    <w:rsid w:val="00431147"/>
    <w:rsid w:val="004315E9"/>
    <w:rsid w:val="0043186A"/>
    <w:rsid w:val="00431CEB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0BD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E9D"/>
    <w:rsid w:val="00450FA1"/>
    <w:rsid w:val="00451038"/>
    <w:rsid w:val="00451709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6FAD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C2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672C6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6E8B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6FFB"/>
    <w:rsid w:val="0048718F"/>
    <w:rsid w:val="004871BE"/>
    <w:rsid w:val="004874FA"/>
    <w:rsid w:val="00487838"/>
    <w:rsid w:val="00487AA7"/>
    <w:rsid w:val="00487D73"/>
    <w:rsid w:val="00487E74"/>
    <w:rsid w:val="00490474"/>
    <w:rsid w:val="004907A3"/>
    <w:rsid w:val="00490DA3"/>
    <w:rsid w:val="00491098"/>
    <w:rsid w:val="004915EB"/>
    <w:rsid w:val="004921CE"/>
    <w:rsid w:val="00492FD4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46E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7A8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5D09"/>
    <w:rsid w:val="004C6AB7"/>
    <w:rsid w:val="004C6BC5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B33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1D23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10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15D"/>
    <w:rsid w:val="005072E3"/>
    <w:rsid w:val="00510205"/>
    <w:rsid w:val="00510A25"/>
    <w:rsid w:val="005116F5"/>
    <w:rsid w:val="0051171A"/>
    <w:rsid w:val="00511CE2"/>
    <w:rsid w:val="00511EE0"/>
    <w:rsid w:val="005130D2"/>
    <w:rsid w:val="005132E6"/>
    <w:rsid w:val="00513A18"/>
    <w:rsid w:val="0051410C"/>
    <w:rsid w:val="005144A1"/>
    <w:rsid w:val="00514A72"/>
    <w:rsid w:val="00514C49"/>
    <w:rsid w:val="005150F0"/>
    <w:rsid w:val="00515864"/>
    <w:rsid w:val="00515924"/>
    <w:rsid w:val="00515AFA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3F3F"/>
    <w:rsid w:val="0052480E"/>
    <w:rsid w:val="005249C8"/>
    <w:rsid w:val="00524C56"/>
    <w:rsid w:val="0052571C"/>
    <w:rsid w:val="005262A1"/>
    <w:rsid w:val="005265D0"/>
    <w:rsid w:val="005273EC"/>
    <w:rsid w:val="00527EA7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5FBF"/>
    <w:rsid w:val="005367BF"/>
    <w:rsid w:val="00536DDC"/>
    <w:rsid w:val="005370AB"/>
    <w:rsid w:val="005377E3"/>
    <w:rsid w:val="00537DD4"/>
    <w:rsid w:val="00540300"/>
    <w:rsid w:val="00540610"/>
    <w:rsid w:val="0054073E"/>
    <w:rsid w:val="005408CF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200"/>
    <w:rsid w:val="0054451B"/>
    <w:rsid w:val="00544710"/>
    <w:rsid w:val="00545011"/>
    <w:rsid w:val="005463A7"/>
    <w:rsid w:val="00546B6E"/>
    <w:rsid w:val="00547B00"/>
    <w:rsid w:val="00547D22"/>
    <w:rsid w:val="00550589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9A4"/>
    <w:rsid w:val="00557D6D"/>
    <w:rsid w:val="00557DD1"/>
    <w:rsid w:val="005619C1"/>
    <w:rsid w:val="005632A0"/>
    <w:rsid w:val="005635B7"/>
    <w:rsid w:val="005644E8"/>
    <w:rsid w:val="0056468D"/>
    <w:rsid w:val="00564D09"/>
    <w:rsid w:val="00565983"/>
    <w:rsid w:val="00565C4A"/>
    <w:rsid w:val="00565C6B"/>
    <w:rsid w:val="0056674C"/>
    <w:rsid w:val="00566EE5"/>
    <w:rsid w:val="00567560"/>
    <w:rsid w:val="00567680"/>
    <w:rsid w:val="005707A4"/>
    <w:rsid w:val="00571D93"/>
    <w:rsid w:val="005721B6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1E6"/>
    <w:rsid w:val="0058132D"/>
    <w:rsid w:val="00581C28"/>
    <w:rsid w:val="00582FFE"/>
    <w:rsid w:val="00583461"/>
    <w:rsid w:val="00583606"/>
    <w:rsid w:val="00583E3C"/>
    <w:rsid w:val="005852EC"/>
    <w:rsid w:val="00585BC8"/>
    <w:rsid w:val="00585E30"/>
    <w:rsid w:val="005868CB"/>
    <w:rsid w:val="00586982"/>
    <w:rsid w:val="0058746D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BA4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675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470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B79B3"/>
    <w:rsid w:val="005C0380"/>
    <w:rsid w:val="005C0479"/>
    <w:rsid w:val="005C05F8"/>
    <w:rsid w:val="005C08A6"/>
    <w:rsid w:val="005C0993"/>
    <w:rsid w:val="005C0C6D"/>
    <w:rsid w:val="005C1389"/>
    <w:rsid w:val="005C1773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4676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2652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4F1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C8D"/>
    <w:rsid w:val="005F5DF6"/>
    <w:rsid w:val="005F7E77"/>
    <w:rsid w:val="00601437"/>
    <w:rsid w:val="00602256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85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56F"/>
    <w:rsid w:val="0063494F"/>
    <w:rsid w:val="00634CC7"/>
    <w:rsid w:val="00634F02"/>
    <w:rsid w:val="00635192"/>
    <w:rsid w:val="00636017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2D7B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11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4FF0"/>
    <w:rsid w:val="0066587C"/>
    <w:rsid w:val="00665954"/>
    <w:rsid w:val="00665A52"/>
    <w:rsid w:val="00665CC4"/>
    <w:rsid w:val="00665CEE"/>
    <w:rsid w:val="00665D52"/>
    <w:rsid w:val="00667000"/>
    <w:rsid w:val="0067033E"/>
    <w:rsid w:val="0067184C"/>
    <w:rsid w:val="006719A4"/>
    <w:rsid w:val="00671B14"/>
    <w:rsid w:val="0067204C"/>
    <w:rsid w:val="00673134"/>
    <w:rsid w:val="006732DD"/>
    <w:rsid w:val="006735CF"/>
    <w:rsid w:val="00673A5F"/>
    <w:rsid w:val="00673C36"/>
    <w:rsid w:val="00674585"/>
    <w:rsid w:val="00675B2B"/>
    <w:rsid w:val="00675C65"/>
    <w:rsid w:val="0067686D"/>
    <w:rsid w:val="00676B7F"/>
    <w:rsid w:val="00676BBE"/>
    <w:rsid w:val="0067725E"/>
    <w:rsid w:val="00677318"/>
    <w:rsid w:val="00677CB1"/>
    <w:rsid w:val="00677FFB"/>
    <w:rsid w:val="00680354"/>
    <w:rsid w:val="00680430"/>
    <w:rsid w:val="00680D6A"/>
    <w:rsid w:val="00681AEC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8EE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06"/>
    <w:rsid w:val="006A6E8A"/>
    <w:rsid w:val="006A7589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906"/>
    <w:rsid w:val="006B1D0E"/>
    <w:rsid w:val="006B2585"/>
    <w:rsid w:val="006B2A42"/>
    <w:rsid w:val="006B2AA9"/>
    <w:rsid w:val="006B32AD"/>
    <w:rsid w:val="006B3E09"/>
    <w:rsid w:val="006B4540"/>
    <w:rsid w:val="006B48F9"/>
    <w:rsid w:val="006B4964"/>
    <w:rsid w:val="006B542C"/>
    <w:rsid w:val="006B6FE7"/>
    <w:rsid w:val="006B751A"/>
    <w:rsid w:val="006B7778"/>
    <w:rsid w:val="006B77B6"/>
    <w:rsid w:val="006B7D36"/>
    <w:rsid w:val="006C04E7"/>
    <w:rsid w:val="006C0AF9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47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359"/>
    <w:rsid w:val="006E3549"/>
    <w:rsid w:val="006E3A5B"/>
    <w:rsid w:val="006E3D34"/>
    <w:rsid w:val="006E4425"/>
    <w:rsid w:val="006E502E"/>
    <w:rsid w:val="006E6BEC"/>
    <w:rsid w:val="006E6E6A"/>
    <w:rsid w:val="006E7288"/>
    <w:rsid w:val="006E7811"/>
    <w:rsid w:val="006E7BE9"/>
    <w:rsid w:val="006F0263"/>
    <w:rsid w:val="006F02FA"/>
    <w:rsid w:val="006F0678"/>
    <w:rsid w:val="006F36BE"/>
    <w:rsid w:val="006F3A18"/>
    <w:rsid w:val="006F4074"/>
    <w:rsid w:val="006F47D0"/>
    <w:rsid w:val="006F4A48"/>
    <w:rsid w:val="006F4F19"/>
    <w:rsid w:val="006F4FDB"/>
    <w:rsid w:val="006F5BEE"/>
    <w:rsid w:val="006F6341"/>
    <w:rsid w:val="006F6B25"/>
    <w:rsid w:val="006F6D97"/>
    <w:rsid w:val="006F7293"/>
    <w:rsid w:val="006F7B43"/>
    <w:rsid w:val="00700039"/>
    <w:rsid w:val="00700095"/>
    <w:rsid w:val="007003E5"/>
    <w:rsid w:val="00700AD2"/>
    <w:rsid w:val="00700B85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55"/>
    <w:rsid w:val="00710CFE"/>
    <w:rsid w:val="00710DD8"/>
    <w:rsid w:val="00711B31"/>
    <w:rsid w:val="00711D0E"/>
    <w:rsid w:val="00711EA1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5DD"/>
    <w:rsid w:val="00721664"/>
    <w:rsid w:val="007222C2"/>
    <w:rsid w:val="007222EC"/>
    <w:rsid w:val="0072338E"/>
    <w:rsid w:val="007239B8"/>
    <w:rsid w:val="007239C8"/>
    <w:rsid w:val="0072401A"/>
    <w:rsid w:val="00724067"/>
    <w:rsid w:val="0072455F"/>
    <w:rsid w:val="00724E9D"/>
    <w:rsid w:val="007258FF"/>
    <w:rsid w:val="00725F15"/>
    <w:rsid w:val="007270B3"/>
    <w:rsid w:val="007275CC"/>
    <w:rsid w:val="00727F78"/>
    <w:rsid w:val="00730CD3"/>
    <w:rsid w:val="00732558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E08"/>
    <w:rsid w:val="00751F12"/>
    <w:rsid w:val="00751FB0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578E9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4E2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3E6B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D93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171"/>
    <w:rsid w:val="0079722D"/>
    <w:rsid w:val="00797C6E"/>
    <w:rsid w:val="007A08D3"/>
    <w:rsid w:val="007A0C37"/>
    <w:rsid w:val="007A1493"/>
    <w:rsid w:val="007A31EC"/>
    <w:rsid w:val="007A31EF"/>
    <w:rsid w:val="007A45AB"/>
    <w:rsid w:val="007A4DF9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5B3"/>
    <w:rsid w:val="007B2A4A"/>
    <w:rsid w:val="007B2D6C"/>
    <w:rsid w:val="007B421A"/>
    <w:rsid w:val="007B4388"/>
    <w:rsid w:val="007B4612"/>
    <w:rsid w:val="007B475A"/>
    <w:rsid w:val="007B47C0"/>
    <w:rsid w:val="007B4B84"/>
    <w:rsid w:val="007B4D11"/>
    <w:rsid w:val="007B55F2"/>
    <w:rsid w:val="007B5720"/>
    <w:rsid w:val="007B5EA9"/>
    <w:rsid w:val="007B78D9"/>
    <w:rsid w:val="007B7BB7"/>
    <w:rsid w:val="007C0AB0"/>
    <w:rsid w:val="007C0F7B"/>
    <w:rsid w:val="007C135C"/>
    <w:rsid w:val="007C1713"/>
    <w:rsid w:val="007C1CC3"/>
    <w:rsid w:val="007C20EC"/>
    <w:rsid w:val="007C3287"/>
    <w:rsid w:val="007C37C0"/>
    <w:rsid w:val="007C4923"/>
    <w:rsid w:val="007C5ABF"/>
    <w:rsid w:val="007C6187"/>
    <w:rsid w:val="007C68CA"/>
    <w:rsid w:val="007C6FEB"/>
    <w:rsid w:val="007C7B97"/>
    <w:rsid w:val="007D15EC"/>
    <w:rsid w:val="007D1B86"/>
    <w:rsid w:val="007D1C5B"/>
    <w:rsid w:val="007D1D07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49C0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4F"/>
    <w:rsid w:val="007F1182"/>
    <w:rsid w:val="007F1ACE"/>
    <w:rsid w:val="007F23D0"/>
    <w:rsid w:val="007F304C"/>
    <w:rsid w:val="007F3C8A"/>
    <w:rsid w:val="007F3FB7"/>
    <w:rsid w:val="007F41E9"/>
    <w:rsid w:val="007F48D8"/>
    <w:rsid w:val="007F5054"/>
    <w:rsid w:val="007F50E6"/>
    <w:rsid w:val="007F5D5A"/>
    <w:rsid w:val="007F65BB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6EA"/>
    <w:rsid w:val="008008A7"/>
    <w:rsid w:val="008009BD"/>
    <w:rsid w:val="00800B71"/>
    <w:rsid w:val="00800E25"/>
    <w:rsid w:val="00802A80"/>
    <w:rsid w:val="00802A9C"/>
    <w:rsid w:val="00802C81"/>
    <w:rsid w:val="00803968"/>
    <w:rsid w:val="00803BEB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908"/>
    <w:rsid w:val="00811A53"/>
    <w:rsid w:val="00811D0E"/>
    <w:rsid w:val="0081204D"/>
    <w:rsid w:val="00812624"/>
    <w:rsid w:val="00813BCC"/>
    <w:rsid w:val="00813FAD"/>
    <w:rsid w:val="00814D0C"/>
    <w:rsid w:val="008157C8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2A7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2DC5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9A9"/>
    <w:rsid w:val="00842E1D"/>
    <w:rsid w:val="008431A8"/>
    <w:rsid w:val="00843345"/>
    <w:rsid w:val="008433B0"/>
    <w:rsid w:val="00843C94"/>
    <w:rsid w:val="008440F9"/>
    <w:rsid w:val="008445A2"/>
    <w:rsid w:val="00844AD4"/>
    <w:rsid w:val="00844D46"/>
    <w:rsid w:val="00844EC0"/>
    <w:rsid w:val="00845F1F"/>
    <w:rsid w:val="00846063"/>
    <w:rsid w:val="00846CD6"/>
    <w:rsid w:val="00847281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6E0D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CA7"/>
    <w:rsid w:val="00866EA6"/>
    <w:rsid w:val="008676F3"/>
    <w:rsid w:val="0086787C"/>
    <w:rsid w:val="00870232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173"/>
    <w:rsid w:val="00877793"/>
    <w:rsid w:val="0088092F"/>
    <w:rsid w:val="00881A8D"/>
    <w:rsid w:val="00881AD4"/>
    <w:rsid w:val="00881E03"/>
    <w:rsid w:val="00881EB7"/>
    <w:rsid w:val="008829DF"/>
    <w:rsid w:val="00882B95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4478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731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7E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ADA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0FAA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D89"/>
    <w:rsid w:val="008E5F59"/>
    <w:rsid w:val="008E6877"/>
    <w:rsid w:val="008E6AA4"/>
    <w:rsid w:val="008E757C"/>
    <w:rsid w:val="008E7857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514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55"/>
    <w:rsid w:val="008F7FC0"/>
    <w:rsid w:val="00901580"/>
    <w:rsid w:val="009017DB"/>
    <w:rsid w:val="00902029"/>
    <w:rsid w:val="009022D3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3CA6"/>
    <w:rsid w:val="009142CC"/>
    <w:rsid w:val="00914981"/>
    <w:rsid w:val="00915033"/>
    <w:rsid w:val="0091560A"/>
    <w:rsid w:val="009159E9"/>
    <w:rsid w:val="00915E80"/>
    <w:rsid w:val="0091635F"/>
    <w:rsid w:val="00916870"/>
    <w:rsid w:val="0091746A"/>
    <w:rsid w:val="009177AE"/>
    <w:rsid w:val="00917FB3"/>
    <w:rsid w:val="00920490"/>
    <w:rsid w:val="009206C4"/>
    <w:rsid w:val="0092077E"/>
    <w:rsid w:val="00920940"/>
    <w:rsid w:val="00920A0C"/>
    <w:rsid w:val="00920DE7"/>
    <w:rsid w:val="00921053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5AC"/>
    <w:rsid w:val="009259D6"/>
    <w:rsid w:val="00926216"/>
    <w:rsid w:val="009268A5"/>
    <w:rsid w:val="00927B79"/>
    <w:rsid w:val="00927CEB"/>
    <w:rsid w:val="00930252"/>
    <w:rsid w:val="009309BD"/>
    <w:rsid w:val="00930E13"/>
    <w:rsid w:val="00931175"/>
    <w:rsid w:val="0093117F"/>
    <w:rsid w:val="009315B7"/>
    <w:rsid w:val="00931D36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9DA"/>
    <w:rsid w:val="00936AFA"/>
    <w:rsid w:val="00936B7C"/>
    <w:rsid w:val="00937EBD"/>
    <w:rsid w:val="00940544"/>
    <w:rsid w:val="0094057E"/>
    <w:rsid w:val="009405F1"/>
    <w:rsid w:val="00940828"/>
    <w:rsid w:val="0094097A"/>
    <w:rsid w:val="00940B64"/>
    <w:rsid w:val="00940F34"/>
    <w:rsid w:val="00941B87"/>
    <w:rsid w:val="009422C9"/>
    <w:rsid w:val="0094330E"/>
    <w:rsid w:val="0094332B"/>
    <w:rsid w:val="00943CB9"/>
    <w:rsid w:val="00944503"/>
    <w:rsid w:val="0094453C"/>
    <w:rsid w:val="009449D1"/>
    <w:rsid w:val="00945258"/>
    <w:rsid w:val="009452E9"/>
    <w:rsid w:val="009468D2"/>
    <w:rsid w:val="00947167"/>
    <w:rsid w:val="00947FA8"/>
    <w:rsid w:val="009501BC"/>
    <w:rsid w:val="00950F17"/>
    <w:rsid w:val="00951361"/>
    <w:rsid w:val="0095262D"/>
    <w:rsid w:val="00953A1F"/>
    <w:rsid w:val="00953E01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2B0"/>
    <w:rsid w:val="009633EE"/>
    <w:rsid w:val="009635AC"/>
    <w:rsid w:val="00963B71"/>
    <w:rsid w:val="00963BF8"/>
    <w:rsid w:val="00963CBF"/>
    <w:rsid w:val="009642DF"/>
    <w:rsid w:val="009645FF"/>
    <w:rsid w:val="00965B33"/>
    <w:rsid w:val="00965FD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4BDD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9E"/>
    <w:rsid w:val="009866D6"/>
    <w:rsid w:val="00986A23"/>
    <w:rsid w:val="00986B04"/>
    <w:rsid w:val="00986D95"/>
    <w:rsid w:val="00986EDC"/>
    <w:rsid w:val="009903BD"/>
    <w:rsid w:val="00990404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1E5F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0E76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0F0"/>
    <w:rsid w:val="009D082A"/>
    <w:rsid w:val="009D0C58"/>
    <w:rsid w:val="009D15B0"/>
    <w:rsid w:val="009D1CD6"/>
    <w:rsid w:val="009D242F"/>
    <w:rsid w:val="009D27A9"/>
    <w:rsid w:val="009D361D"/>
    <w:rsid w:val="009D3788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8FA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1D9"/>
    <w:rsid w:val="00A02CA3"/>
    <w:rsid w:val="00A03111"/>
    <w:rsid w:val="00A04A02"/>
    <w:rsid w:val="00A05245"/>
    <w:rsid w:val="00A05291"/>
    <w:rsid w:val="00A054BE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36FD"/>
    <w:rsid w:val="00A14C64"/>
    <w:rsid w:val="00A14E1D"/>
    <w:rsid w:val="00A15412"/>
    <w:rsid w:val="00A15998"/>
    <w:rsid w:val="00A15A7C"/>
    <w:rsid w:val="00A15B0E"/>
    <w:rsid w:val="00A15BD7"/>
    <w:rsid w:val="00A15FAF"/>
    <w:rsid w:val="00A1623B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4C4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1BAF"/>
    <w:rsid w:val="00A42764"/>
    <w:rsid w:val="00A42973"/>
    <w:rsid w:val="00A45200"/>
    <w:rsid w:val="00A4582B"/>
    <w:rsid w:val="00A45923"/>
    <w:rsid w:val="00A45E08"/>
    <w:rsid w:val="00A45E54"/>
    <w:rsid w:val="00A46E44"/>
    <w:rsid w:val="00A47B31"/>
    <w:rsid w:val="00A47DE8"/>
    <w:rsid w:val="00A5177B"/>
    <w:rsid w:val="00A51894"/>
    <w:rsid w:val="00A51E40"/>
    <w:rsid w:val="00A51EC0"/>
    <w:rsid w:val="00A52601"/>
    <w:rsid w:val="00A5395B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323F"/>
    <w:rsid w:val="00A63FB5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49FB"/>
    <w:rsid w:val="00A74FF7"/>
    <w:rsid w:val="00A750B7"/>
    <w:rsid w:val="00A75839"/>
    <w:rsid w:val="00A76748"/>
    <w:rsid w:val="00A77708"/>
    <w:rsid w:val="00A77B8F"/>
    <w:rsid w:val="00A77BBD"/>
    <w:rsid w:val="00A80B30"/>
    <w:rsid w:val="00A80C2D"/>
    <w:rsid w:val="00A80D0E"/>
    <w:rsid w:val="00A80DCD"/>
    <w:rsid w:val="00A81551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39"/>
    <w:rsid w:val="00A95250"/>
    <w:rsid w:val="00A95DDF"/>
    <w:rsid w:val="00A96C01"/>
    <w:rsid w:val="00A97214"/>
    <w:rsid w:val="00A97258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258F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BD3"/>
    <w:rsid w:val="00AC7C96"/>
    <w:rsid w:val="00AD0CA4"/>
    <w:rsid w:val="00AD20D5"/>
    <w:rsid w:val="00AD2A5D"/>
    <w:rsid w:val="00AD2D7C"/>
    <w:rsid w:val="00AD3967"/>
    <w:rsid w:val="00AD3F99"/>
    <w:rsid w:val="00AD5837"/>
    <w:rsid w:val="00AD62F1"/>
    <w:rsid w:val="00AD63CC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6183"/>
    <w:rsid w:val="00AE7541"/>
    <w:rsid w:val="00AE7BDC"/>
    <w:rsid w:val="00AF0695"/>
    <w:rsid w:val="00AF0EC3"/>
    <w:rsid w:val="00AF137E"/>
    <w:rsid w:val="00AF20EF"/>
    <w:rsid w:val="00AF2638"/>
    <w:rsid w:val="00AF2D49"/>
    <w:rsid w:val="00AF2EC5"/>
    <w:rsid w:val="00AF31BD"/>
    <w:rsid w:val="00AF39D8"/>
    <w:rsid w:val="00AF4F46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09B"/>
    <w:rsid w:val="00B07226"/>
    <w:rsid w:val="00B07489"/>
    <w:rsid w:val="00B0775F"/>
    <w:rsid w:val="00B078C1"/>
    <w:rsid w:val="00B07E05"/>
    <w:rsid w:val="00B11272"/>
    <w:rsid w:val="00B1157F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0AF"/>
    <w:rsid w:val="00B17F35"/>
    <w:rsid w:val="00B21684"/>
    <w:rsid w:val="00B21A89"/>
    <w:rsid w:val="00B223C7"/>
    <w:rsid w:val="00B226BD"/>
    <w:rsid w:val="00B22756"/>
    <w:rsid w:val="00B22C30"/>
    <w:rsid w:val="00B23190"/>
    <w:rsid w:val="00B2334A"/>
    <w:rsid w:val="00B23511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016"/>
    <w:rsid w:val="00B26103"/>
    <w:rsid w:val="00B26C94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7B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18C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5FB5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27C"/>
    <w:rsid w:val="00B536A0"/>
    <w:rsid w:val="00B536B3"/>
    <w:rsid w:val="00B53706"/>
    <w:rsid w:val="00B5399D"/>
    <w:rsid w:val="00B53AAC"/>
    <w:rsid w:val="00B53EB7"/>
    <w:rsid w:val="00B53F52"/>
    <w:rsid w:val="00B54000"/>
    <w:rsid w:val="00B55454"/>
    <w:rsid w:val="00B55836"/>
    <w:rsid w:val="00B5635F"/>
    <w:rsid w:val="00B5653B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869"/>
    <w:rsid w:val="00B64CAB"/>
    <w:rsid w:val="00B657DF"/>
    <w:rsid w:val="00B65B40"/>
    <w:rsid w:val="00B661B9"/>
    <w:rsid w:val="00B66C73"/>
    <w:rsid w:val="00B66D3A"/>
    <w:rsid w:val="00B678E0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1DAA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68BB"/>
    <w:rsid w:val="00B8709A"/>
    <w:rsid w:val="00B87374"/>
    <w:rsid w:val="00B87478"/>
    <w:rsid w:val="00B90714"/>
    <w:rsid w:val="00B90A43"/>
    <w:rsid w:val="00B90D04"/>
    <w:rsid w:val="00B912BE"/>
    <w:rsid w:val="00B926CE"/>
    <w:rsid w:val="00B92D23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352"/>
    <w:rsid w:val="00BA7480"/>
    <w:rsid w:val="00BA758E"/>
    <w:rsid w:val="00BA7CAE"/>
    <w:rsid w:val="00BB031A"/>
    <w:rsid w:val="00BB0365"/>
    <w:rsid w:val="00BB1A19"/>
    <w:rsid w:val="00BB1BFD"/>
    <w:rsid w:val="00BB2E1E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177"/>
    <w:rsid w:val="00BC2264"/>
    <w:rsid w:val="00BC3D19"/>
    <w:rsid w:val="00BC41B7"/>
    <w:rsid w:val="00BC47FE"/>
    <w:rsid w:val="00BC4D79"/>
    <w:rsid w:val="00BC571C"/>
    <w:rsid w:val="00BC584D"/>
    <w:rsid w:val="00BC5957"/>
    <w:rsid w:val="00BC7013"/>
    <w:rsid w:val="00BD13AA"/>
    <w:rsid w:val="00BD20A5"/>
    <w:rsid w:val="00BD2512"/>
    <w:rsid w:val="00BD257C"/>
    <w:rsid w:val="00BD28EF"/>
    <w:rsid w:val="00BD29C8"/>
    <w:rsid w:val="00BD2EE7"/>
    <w:rsid w:val="00BD3285"/>
    <w:rsid w:val="00BD454D"/>
    <w:rsid w:val="00BD4742"/>
    <w:rsid w:val="00BD488C"/>
    <w:rsid w:val="00BD717E"/>
    <w:rsid w:val="00BD7253"/>
    <w:rsid w:val="00BD7891"/>
    <w:rsid w:val="00BD7CE4"/>
    <w:rsid w:val="00BE00C6"/>
    <w:rsid w:val="00BE0285"/>
    <w:rsid w:val="00BE044E"/>
    <w:rsid w:val="00BE077E"/>
    <w:rsid w:val="00BE15E2"/>
    <w:rsid w:val="00BE177F"/>
    <w:rsid w:val="00BE1868"/>
    <w:rsid w:val="00BE1F45"/>
    <w:rsid w:val="00BE2261"/>
    <w:rsid w:val="00BE22EB"/>
    <w:rsid w:val="00BE2810"/>
    <w:rsid w:val="00BE32BD"/>
    <w:rsid w:val="00BE3417"/>
    <w:rsid w:val="00BE3826"/>
    <w:rsid w:val="00BE43E3"/>
    <w:rsid w:val="00BE471F"/>
    <w:rsid w:val="00BE487A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053D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BF7BE0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7B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659"/>
    <w:rsid w:val="00C20981"/>
    <w:rsid w:val="00C218AA"/>
    <w:rsid w:val="00C21F79"/>
    <w:rsid w:val="00C22002"/>
    <w:rsid w:val="00C224F5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589F"/>
    <w:rsid w:val="00C2607F"/>
    <w:rsid w:val="00C26AFB"/>
    <w:rsid w:val="00C2706C"/>
    <w:rsid w:val="00C27841"/>
    <w:rsid w:val="00C27886"/>
    <w:rsid w:val="00C27FFB"/>
    <w:rsid w:val="00C3046A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4A1A"/>
    <w:rsid w:val="00C3505B"/>
    <w:rsid w:val="00C358BA"/>
    <w:rsid w:val="00C35938"/>
    <w:rsid w:val="00C359AC"/>
    <w:rsid w:val="00C3608E"/>
    <w:rsid w:val="00C36519"/>
    <w:rsid w:val="00C367B4"/>
    <w:rsid w:val="00C37012"/>
    <w:rsid w:val="00C37383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CC8"/>
    <w:rsid w:val="00C42D14"/>
    <w:rsid w:val="00C432E4"/>
    <w:rsid w:val="00C433FE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680"/>
    <w:rsid w:val="00C56DA5"/>
    <w:rsid w:val="00C56E9C"/>
    <w:rsid w:val="00C57A3C"/>
    <w:rsid w:val="00C60A89"/>
    <w:rsid w:val="00C60DD7"/>
    <w:rsid w:val="00C62345"/>
    <w:rsid w:val="00C62379"/>
    <w:rsid w:val="00C62D3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2F3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53DA"/>
    <w:rsid w:val="00C8631E"/>
    <w:rsid w:val="00C86CD5"/>
    <w:rsid w:val="00C87578"/>
    <w:rsid w:val="00C87982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B27"/>
    <w:rsid w:val="00C97C72"/>
    <w:rsid w:val="00C97F0D"/>
    <w:rsid w:val="00C97FBA"/>
    <w:rsid w:val="00C97FC9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0D1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B7D7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891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6AE5"/>
    <w:rsid w:val="00CD7414"/>
    <w:rsid w:val="00CD792E"/>
    <w:rsid w:val="00CD7C34"/>
    <w:rsid w:val="00CD7D49"/>
    <w:rsid w:val="00CE02F1"/>
    <w:rsid w:val="00CE038F"/>
    <w:rsid w:val="00CE08D5"/>
    <w:rsid w:val="00CE0AFE"/>
    <w:rsid w:val="00CE111A"/>
    <w:rsid w:val="00CE183F"/>
    <w:rsid w:val="00CE1EF5"/>
    <w:rsid w:val="00CE2562"/>
    <w:rsid w:val="00CE27DD"/>
    <w:rsid w:val="00CE2DFD"/>
    <w:rsid w:val="00CE30F3"/>
    <w:rsid w:val="00CE3441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4CA4"/>
    <w:rsid w:val="00D150F0"/>
    <w:rsid w:val="00D1553A"/>
    <w:rsid w:val="00D15902"/>
    <w:rsid w:val="00D1594B"/>
    <w:rsid w:val="00D1598B"/>
    <w:rsid w:val="00D15FF6"/>
    <w:rsid w:val="00D16052"/>
    <w:rsid w:val="00D16285"/>
    <w:rsid w:val="00D16356"/>
    <w:rsid w:val="00D167D5"/>
    <w:rsid w:val="00D16B4B"/>
    <w:rsid w:val="00D16C8A"/>
    <w:rsid w:val="00D16E14"/>
    <w:rsid w:val="00D16F41"/>
    <w:rsid w:val="00D173A3"/>
    <w:rsid w:val="00D174AB"/>
    <w:rsid w:val="00D17901"/>
    <w:rsid w:val="00D20BF2"/>
    <w:rsid w:val="00D21059"/>
    <w:rsid w:val="00D21DAC"/>
    <w:rsid w:val="00D22323"/>
    <w:rsid w:val="00D24400"/>
    <w:rsid w:val="00D247C6"/>
    <w:rsid w:val="00D24DAE"/>
    <w:rsid w:val="00D254A2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411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375A7"/>
    <w:rsid w:val="00D37C99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23B"/>
    <w:rsid w:val="00D50667"/>
    <w:rsid w:val="00D507AB"/>
    <w:rsid w:val="00D50946"/>
    <w:rsid w:val="00D50E04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C59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67330"/>
    <w:rsid w:val="00D67D0C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32"/>
    <w:rsid w:val="00D73E8D"/>
    <w:rsid w:val="00D74087"/>
    <w:rsid w:val="00D74821"/>
    <w:rsid w:val="00D74C05"/>
    <w:rsid w:val="00D74C0F"/>
    <w:rsid w:val="00D751FD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CED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14D"/>
    <w:rsid w:val="00D943E2"/>
    <w:rsid w:val="00D94803"/>
    <w:rsid w:val="00D94CDA"/>
    <w:rsid w:val="00D952EC"/>
    <w:rsid w:val="00D95495"/>
    <w:rsid w:val="00D95CFF"/>
    <w:rsid w:val="00D96233"/>
    <w:rsid w:val="00D9665C"/>
    <w:rsid w:val="00D96A64"/>
    <w:rsid w:val="00D96C7F"/>
    <w:rsid w:val="00D97198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584"/>
    <w:rsid w:val="00DA2652"/>
    <w:rsid w:val="00DA3A92"/>
    <w:rsid w:val="00DA3B01"/>
    <w:rsid w:val="00DA3C6F"/>
    <w:rsid w:val="00DA41E4"/>
    <w:rsid w:val="00DA434C"/>
    <w:rsid w:val="00DA48A1"/>
    <w:rsid w:val="00DA4B9C"/>
    <w:rsid w:val="00DA4FC4"/>
    <w:rsid w:val="00DA51AF"/>
    <w:rsid w:val="00DA5B08"/>
    <w:rsid w:val="00DA5CD7"/>
    <w:rsid w:val="00DA5F1D"/>
    <w:rsid w:val="00DA64F0"/>
    <w:rsid w:val="00DA6D48"/>
    <w:rsid w:val="00DA7605"/>
    <w:rsid w:val="00DA774E"/>
    <w:rsid w:val="00DB080B"/>
    <w:rsid w:val="00DB1034"/>
    <w:rsid w:val="00DB1545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821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3AB7"/>
    <w:rsid w:val="00DD4961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65ED"/>
    <w:rsid w:val="00DE75FD"/>
    <w:rsid w:val="00DE7EE5"/>
    <w:rsid w:val="00DF010A"/>
    <w:rsid w:val="00DF0B8B"/>
    <w:rsid w:val="00DF1481"/>
    <w:rsid w:val="00DF1BFA"/>
    <w:rsid w:val="00DF1FBE"/>
    <w:rsid w:val="00DF2A19"/>
    <w:rsid w:val="00DF36A6"/>
    <w:rsid w:val="00DF3B87"/>
    <w:rsid w:val="00DF3F59"/>
    <w:rsid w:val="00DF4F82"/>
    <w:rsid w:val="00DF4FCA"/>
    <w:rsid w:val="00DF5A95"/>
    <w:rsid w:val="00DF6FD9"/>
    <w:rsid w:val="00DF71F7"/>
    <w:rsid w:val="00DF73BB"/>
    <w:rsid w:val="00DF73D5"/>
    <w:rsid w:val="00DF7A80"/>
    <w:rsid w:val="00DF7EB0"/>
    <w:rsid w:val="00E00102"/>
    <w:rsid w:val="00E0132E"/>
    <w:rsid w:val="00E01D76"/>
    <w:rsid w:val="00E025D2"/>
    <w:rsid w:val="00E02792"/>
    <w:rsid w:val="00E02924"/>
    <w:rsid w:val="00E039E4"/>
    <w:rsid w:val="00E040F5"/>
    <w:rsid w:val="00E04190"/>
    <w:rsid w:val="00E0463B"/>
    <w:rsid w:val="00E04848"/>
    <w:rsid w:val="00E048A0"/>
    <w:rsid w:val="00E04E3E"/>
    <w:rsid w:val="00E05081"/>
    <w:rsid w:val="00E0590E"/>
    <w:rsid w:val="00E06393"/>
    <w:rsid w:val="00E0647E"/>
    <w:rsid w:val="00E064FC"/>
    <w:rsid w:val="00E067DD"/>
    <w:rsid w:val="00E0690E"/>
    <w:rsid w:val="00E06E28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0F8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0B8"/>
    <w:rsid w:val="00E275D8"/>
    <w:rsid w:val="00E3026F"/>
    <w:rsid w:val="00E30630"/>
    <w:rsid w:val="00E308B7"/>
    <w:rsid w:val="00E30900"/>
    <w:rsid w:val="00E30B23"/>
    <w:rsid w:val="00E30E66"/>
    <w:rsid w:val="00E310E6"/>
    <w:rsid w:val="00E3144A"/>
    <w:rsid w:val="00E319C7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4EED"/>
    <w:rsid w:val="00E5608E"/>
    <w:rsid w:val="00E562BE"/>
    <w:rsid w:val="00E564A7"/>
    <w:rsid w:val="00E568E6"/>
    <w:rsid w:val="00E56F18"/>
    <w:rsid w:val="00E5747E"/>
    <w:rsid w:val="00E57545"/>
    <w:rsid w:val="00E57A82"/>
    <w:rsid w:val="00E57B7A"/>
    <w:rsid w:val="00E57CDE"/>
    <w:rsid w:val="00E604B3"/>
    <w:rsid w:val="00E60509"/>
    <w:rsid w:val="00E6050F"/>
    <w:rsid w:val="00E605BB"/>
    <w:rsid w:val="00E608A5"/>
    <w:rsid w:val="00E60981"/>
    <w:rsid w:val="00E60FED"/>
    <w:rsid w:val="00E61EBB"/>
    <w:rsid w:val="00E62927"/>
    <w:rsid w:val="00E62FBA"/>
    <w:rsid w:val="00E63A25"/>
    <w:rsid w:val="00E63F85"/>
    <w:rsid w:val="00E6418E"/>
    <w:rsid w:val="00E647F6"/>
    <w:rsid w:val="00E648EE"/>
    <w:rsid w:val="00E64B98"/>
    <w:rsid w:val="00E64FEF"/>
    <w:rsid w:val="00E65216"/>
    <w:rsid w:val="00E654C6"/>
    <w:rsid w:val="00E65604"/>
    <w:rsid w:val="00E67DBA"/>
    <w:rsid w:val="00E70070"/>
    <w:rsid w:val="00E70249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E64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443"/>
    <w:rsid w:val="00E907A1"/>
    <w:rsid w:val="00E9087F"/>
    <w:rsid w:val="00E908F7"/>
    <w:rsid w:val="00E9169E"/>
    <w:rsid w:val="00E91967"/>
    <w:rsid w:val="00E91BD2"/>
    <w:rsid w:val="00E92323"/>
    <w:rsid w:val="00E9251D"/>
    <w:rsid w:val="00E92A76"/>
    <w:rsid w:val="00E93532"/>
    <w:rsid w:val="00E937F9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464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0D65"/>
    <w:rsid w:val="00EB1411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5A69"/>
    <w:rsid w:val="00EB603A"/>
    <w:rsid w:val="00EB6A52"/>
    <w:rsid w:val="00EB6E1F"/>
    <w:rsid w:val="00EB7188"/>
    <w:rsid w:val="00EB7616"/>
    <w:rsid w:val="00EB7CD8"/>
    <w:rsid w:val="00EC03A6"/>
    <w:rsid w:val="00EC139E"/>
    <w:rsid w:val="00EC178F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12C"/>
    <w:rsid w:val="00ED1579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703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0B5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2A8C"/>
    <w:rsid w:val="00EF3904"/>
    <w:rsid w:val="00EF41A9"/>
    <w:rsid w:val="00EF4508"/>
    <w:rsid w:val="00EF4651"/>
    <w:rsid w:val="00EF542C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CBF"/>
    <w:rsid w:val="00F33E9F"/>
    <w:rsid w:val="00F3504A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B79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CFC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A7B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1C62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9FD"/>
    <w:rsid w:val="00F86DDB"/>
    <w:rsid w:val="00F86E61"/>
    <w:rsid w:val="00F8714B"/>
    <w:rsid w:val="00F872F1"/>
    <w:rsid w:val="00F87483"/>
    <w:rsid w:val="00F879D5"/>
    <w:rsid w:val="00F87E17"/>
    <w:rsid w:val="00F90DB2"/>
    <w:rsid w:val="00F9139D"/>
    <w:rsid w:val="00F91823"/>
    <w:rsid w:val="00F925A6"/>
    <w:rsid w:val="00F9270A"/>
    <w:rsid w:val="00F92AEA"/>
    <w:rsid w:val="00F93E84"/>
    <w:rsid w:val="00F941CA"/>
    <w:rsid w:val="00F946C5"/>
    <w:rsid w:val="00F94BFD"/>
    <w:rsid w:val="00F94F21"/>
    <w:rsid w:val="00F951DD"/>
    <w:rsid w:val="00F95CA0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4C9D"/>
    <w:rsid w:val="00FA5C78"/>
    <w:rsid w:val="00FA737E"/>
    <w:rsid w:val="00FA7C43"/>
    <w:rsid w:val="00FA7EF1"/>
    <w:rsid w:val="00FB28D9"/>
    <w:rsid w:val="00FB2FBD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5CFC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6F5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6D95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C4521D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4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29170-D43B-4FF7-94A3-323F9E17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3053</TotalTime>
  <Pages>11</Pages>
  <Words>4239</Words>
  <Characters>24167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28350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Haider Ali - Statistics &amp; DWH</cp:lastModifiedBy>
  <cp:revision>135</cp:revision>
  <cp:lastPrinted>2023-10-31T10:31:00Z</cp:lastPrinted>
  <dcterms:created xsi:type="dcterms:W3CDTF">2022-11-24T09:59:00Z</dcterms:created>
  <dcterms:modified xsi:type="dcterms:W3CDTF">2024-01-01T11:44:00Z</dcterms:modified>
</cp:coreProperties>
</file>