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A9F9" w14:textId="77777777" w:rsidR="00577272" w:rsidRPr="006F593A" w:rsidRDefault="00577272" w:rsidP="00837B4D">
      <w:pPr>
        <w:jc w:val="both"/>
        <w:rPr>
          <w:b/>
          <w:sz w:val="32"/>
          <w:u w:val="single"/>
        </w:rPr>
      </w:pPr>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7777777" w:rsidR="004F4382" w:rsidRPr="006F593A" w:rsidRDefault="004F4382" w:rsidP="004F4382">
      <w:pPr>
        <w:jc w:val="both"/>
        <w:rPr>
          <w:sz w:val="20"/>
          <w:szCs w:val="20"/>
        </w:rPr>
      </w:pPr>
      <w:r w:rsidRPr="006F593A">
        <w:rPr>
          <w:sz w:val="20"/>
          <w:szCs w:val="20"/>
        </w:rPr>
        <w:t xml:space="preserve">The other Depository Corporations consists of all resident financial corporations (except the central bank) and quasi-corporations that are mainly engaged in financial intermediation and that issue liabilities included in the national definition of broad money. It includes Scheduled Banks, </w:t>
      </w:r>
      <w:r>
        <w:rPr>
          <w:sz w:val="20"/>
          <w:szCs w:val="20"/>
        </w:rPr>
        <w:t xml:space="preserve">Depository </w:t>
      </w:r>
      <w:r w:rsidRPr="006F593A">
        <w:rPr>
          <w:sz w:val="20"/>
          <w:szCs w:val="20"/>
        </w:rPr>
        <w:t>Development Financ</w:t>
      </w:r>
      <w:r>
        <w:rPr>
          <w:sz w:val="20"/>
          <w:szCs w:val="20"/>
        </w:rPr>
        <w:t>e</w:t>
      </w:r>
      <w:r w:rsidRPr="006F593A">
        <w:rPr>
          <w:sz w:val="20"/>
          <w:szCs w:val="20"/>
        </w:rPr>
        <w:t xml:space="preserve"> Institutions (DFIs), Microfinance </w:t>
      </w:r>
      <w:r>
        <w:rPr>
          <w:sz w:val="20"/>
          <w:szCs w:val="20"/>
        </w:rPr>
        <w:t>Banks</w:t>
      </w:r>
      <w:r w:rsidRPr="006F593A">
        <w:rPr>
          <w:sz w:val="20"/>
          <w:szCs w:val="20"/>
        </w:rPr>
        <w:t xml:space="preserve"> (MF</w:t>
      </w:r>
      <w:r>
        <w:rPr>
          <w:sz w:val="20"/>
          <w:szCs w:val="20"/>
        </w:rPr>
        <w:t>B</w:t>
      </w:r>
      <w:r w:rsidRPr="006F593A">
        <w:rPr>
          <w:sz w:val="20"/>
          <w:szCs w:val="20"/>
        </w:rPr>
        <w:t>s)</w:t>
      </w:r>
      <w:r>
        <w:rPr>
          <w:sz w:val="20"/>
          <w:szCs w:val="20"/>
        </w:rPr>
        <w:t>,</w:t>
      </w:r>
      <w:r w:rsidRPr="006F593A">
        <w:rPr>
          <w:sz w:val="20"/>
          <w:szCs w:val="20"/>
        </w:rPr>
        <w:t xml:space="preserve"> Depository NBF</w:t>
      </w:r>
      <w:r>
        <w:rPr>
          <w:sz w:val="20"/>
          <w:szCs w:val="20"/>
        </w:rPr>
        <w:t>C</w:t>
      </w:r>
      <w:r w:rsidRPr="006F593A">
        <w:rPr>
          <w:sz w:val="20"/>
          <w:szCs w:val="20"/>
        </w:rPr>
        <w:t>s</w:t>
      </w:r>
      <w:r>
        <w:rPr>
          <w:sz w:val="20"/>
          <w:szCs w:val="20"/>
        </w:rPr>
        <w:t xml:space="preserve"> and Money Market Mutual Funds</w:t>
      </w:r>
      <w:r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777777" w:rsidR="004F4382" w:rsidRPr="006F593A" w:rsidRDefault="004F4382" w:rsidP="004F4382">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 xml:space="preserve">The amount of income taxes recoverable in foreseeable future periods in respect of: </w:t>
      </w:r>
      <w:proofErr w:type="spellStart"/>
      <w:r w:rsidRPr="006F593A">
        <w:rPr>
          <w:sz w:val="20"/>
          <w:szCs w:val="20"/>
        </w:rPr>
        <w:t>i</w:t>
      </w:r>
      <w:proofErr w:type="spellEnd"/>
      <w:r w:rsidRPr="006F593A">
        <w:rPr>
          <w:sz w:val="20"/>
          <w:szCs w:val="20"/>
        </w:rPr>
        <w:t>)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7777777" w:rsidR="004F4382" w:rsidRPr="006F593A" w:rsidRDefault="004F4382" w:rsidP="004F4382">
      <w:pPr>
        <w:jc w:val="both"/>
        <w:rPr>
          <w:sz w:val="20"/>
          <w:szCs w:val="20"/>
        </w:rPr>
      </w:pPr>
      <w:r>
        <w:rPr>
          <w:sz w:val="20"/>
          <w:szCs w:val="20"/>
        </w:rPr>
        <w:t>Deferred tax liabilities arise from time difference between recognized tax liabilities in depositary corporations accounts and tax liabilities reported to the tax authorities; the tax amount due to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77777777" w:rsidR="004F4382" w:rsidRPr="006F593A" w:rsidRDefault="004F4382" w:rsidP="004F4382">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w:t>
      </w:r>
      <w:proofErr w:type="spellStart"/>
      <w:r w:rsidRPr="006F593A">
        <w:rPr>
          <w:sz w:val="20"/>
          <w:szCs w:val="20"/>
        </w:rPr>
        <w:t>i.e</w:t>
      </w:r>
      <w:proofErr w:type="spellEnd"/>
      <w:r w:rsidRPr="006F593A">
        <w:rPr>
          <w:sz w:val="20"/>
          <w:szCs w:val="20"/>
        </w:rPr>
        <w:t xml:space="preserve"> currency outside the banking system. </w:t>
      </w:r>
    </w:p>
    <w:p w14:paraId="00B0E8CE" w14:textId="77777777" w:rsidR="004F4382" w:rsidRPr="006F593A" w:rsidRDefault="004F4382" w:rsidP="004F4382">
      <w:pPr>
        <w:jc w:val="both"/>
        <w:rPr>
          <w:b/>
          <w:sz w:val="20"/>
          <w:szCs w:val="20"/>
        </w:rPr>
      </w:pPr>
    </w:p>
    <w:p w14:paraId="1DDFD811" w14:textId="77777777" w:rsidR="004F4382" w:rsidRDefault="004F4382" w:rsidP="004F4382">
      <w:pPr>
        <w:jc w:val="both"/>
        <w:rPr>
          <w:b/>
          <w:sz w:val="20"/>
          <w:szCs w:val="20"/>
        </w:rPr>
      </w:pPr>
    </w:p>
    <w:p w14:paraId="2F70C49E" w14:textId="77777777" w:rsidR="004F4382" w:rsidRDefault="004F4382" w:rsidP="004F4382">
      <w:pPr>
        <w:jc w:val="both"/>
        <w:rPr>
          <w:b/>
          <w:sz w:val="20"/>
          <w:szCs w:val="20"/>
        </w:rPr>
      </w:pPr>
    </w:p>
    <w:p w14:paraId="1433A879" w14:textId="77777777" w:rsidR="004F4382" w:rsidRPr="006F593A" w:rsidRDefault="004F4382" w:rsidP="004F4382">
      <w:pPr>
        <w:jc w:val="both"/>
        <w:rPr>
          <w:b/>
          <w:sz w:val="20"/>
          <w:szCs w:val="20"/>
        </w:rPr>
      </w:pPr>
      <w:r w:rsidRPr="006F593A">
        <w:rPr>
          <w:b/>
          <w:sz w:val="20"/>
          <w:szCs w:val="20"/>
        </w:rPr>
        <w:lastRenderedPageBreak/>
        <w:t>Commodity Operations</w:t>
      </w:r>
      <w:r>
        <w:rPr>
          <w:b/>
          <w:sz w:val="20"/>
          <w:szCs w:val="20"/>
        </w:rPr>
        <w:t xml:space="preserve"> Financing</w:t>
      </w:r>
      <w:r w:rsidRPr="006F593A">
        <w:rPr>
          <w:b/>
          <w:sz w:val="20"/>
          <w:szCs w:val="20"/>
        </w:rPr>
        <w:t xml:space="preserve"> </w:t>
      </w:r>
    </w:p>
    <w:p w14:paraId="1CD2D53B" w14:textId="77777777" w:rsidR="004F4382" w:rsidRPr="006F593A" w:rsidRDefault="004F4382" w:rsidP="004F4382">
      <w:pPr>
        <w:jc w:val="both"/>
        <w:rPr>
          <w:sz w:val="20"/>
          <w:szCs w:val="20"/>
        </w:rPr>
      </w:pPr>
      <w:r w:rsidRPr="006F593A">
        <w:rPr>
          <w:sz w:val="20"/>
          <w:szCs w:val="20"/>
        </w:rPr>
        <w:t xml:space="preserve">Commodity operation </w:t>
      </w:r>
      <w:r>
        <w:rPr>
          <w:sz w:val="20"/>
          <w:szCs w:val="20"/>
        </w:rPr>
        <w:t xml:space="preserve">financing </w:t>
      </w:r>
      <w:r w:rsidRPr="006F593A">
        <w:rPr>
          <w:sz w:val="20"/>
          <w:szCs w:val="20"/>
        </w:rPr>
        <w:t>means advances provided to both government and public sector corporations for the procurement of commodities such as cotton, rice, wheat, sugar, fertilizer etc. Advances to government provided for other purposes are not the part of commodity operation</w:t>
      </w:r>
      <w:r>
        <w:rPr>
          <w:sz w:val="20"/>
          <w:szCs w:val="20"/>
        </w:rPr>
        <w:t xml:space="preserve"> financing</w:t>
      </w:r>
      <w:r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2068A591" w14:textId="77777777" w:rsidR="004F4382" w:rsidRPr="006F593A" w:rsidRDefault="004F4382" w:rsidP="004F4382">
      <w:pPr>
        <w:jc w:val="both"/>
        <w:rPr>
          <w:b/>
          <w:sz w:val="20"/>
          <w:szCs w:val="20"/>
        </w:rPr>
      </w:pPr>
      <w:r w:rsidRPr="006F593A">
        <w:rPr>
          <w:b/>
          <w:sz w:val="20"/>
          <w:szCs w:val="20"/>
        </w:rPr>
        <w:t>Narrow Money (M1)</w:t>
      </w:r>
    </w:p>
    <w:p w14:paraId="69A4685E" w14:textId="77777777" w:rsidR="004F4382" w:rsidRPr="006F593A" w:rsidRDefault="004F4382" w:rsidP="004F4382">
      <w:pPr>
        <w:jc w:val="both"/>
        <w:rPr>
          <w:sz w:val="20"/>
          <w:szCs w:val="20"/>
        </w:rPr>
      </w:pPr>
      <w:r w:rsidRPr="006F593A">
        <w:rPr>
          <w:sz w:val="20"/>
          <w:szCs w:val="20"/>
        </w:rPr>
        <w:t xml:space="preserve">Narrow Money is an indicator used to measure money supply in the economy and includes currency in circulation and </w:t>
      </w:r>
      <w:r>
        <w:rPr>
          <w:sz w:val="20"/>
          <w:szCs w:val="20"/>
        </w:rPr>
        <w:t>transferable</w:t>
      </w:r>
      <w:r w:rsidRPr="006F593A">
        <w:rPr>
          <w:sz w:val="20"/>
          <w:szCs w:val="20"/>
        </w:rPr>
        <w:t xml:space="preserve"> deposits (with </w:t>
      </w:r>
      <w:r>
        <w:rPr>
          <w:sz w:val="20"/>
          <w:szCs w:val="20"/>
        </w:rPr>
        <w:t>ODCs</w:t>
      </w:r>
      <w:r w:rsidRPr="006F593A">
        <w:rPr>
          <w:sz w:val="20"/>
          <w:szCs w:val="20"/>
        </w:rPr>
        <w:t xml:space="preserve">. </w:t>
      </w:r>
    </w:p>
    <w:p w14:paraId="6344BCEE" w14:textId="77777777" w:rsidR="004F4382" w:rsidRDefault="004F4382" w:rsidP="004F4382">
      <w:pPr>
        <w:jc w:val="both"/>
        <w:rPr>
          <w:b/>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77777777" w:rsidR="004F4382" w:rsidRPr="006F593A" w:rsidRDefault="004F4382" w:rsidP="004F4382">
      <w:pPr>
        <w:jc w:val="both"/>
        <w:rPr>
          <w:sz w:val="20"/>
          <w:szCs w:val="20"/>
        </w:rPr>
      </w:pPr>
      <w:r w:rsidRPr="006F593A">
        <w:rPr>
          <w:sz w:val="20"/>
          <w:szCs w:val="20"/>
        </w:rPr>
        <w:t>These are the non-financial Public Sector Enterprises, which are controlled by government, which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77777777" w:rsidR="004F4382" w:rsidRPr="006F593A" w:rsidRDefault="004F4382" w:rsidP="004F4382">
      <w:pPr>
        <w:jc w:val="both"/>
        <w:rPr>
          <w:sz w:val="20"/>
          <w:szCs w:val="20"/>
        </w:rPr>
      </w:pPr>
      <w:r w:rsidRPr="006F593A">
        <w:rPr>
          <w:sz w:val="20"/>
          <w:szCs w:val="20"/>
        </w:rPr>
        <w:t>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provincial cooperative bank.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77777777" w:rsidR="004F4382" w:rsidRPr="006F593A" w:rsidRDefault="004F4382" w:rsidP="004F4382">
      <w:pPr>
        <w:tabs>
          <w:tab w:val="center" w:pos="4140"/>
        </w:tabs>
        <w:jc w:val="both"/>
        <w:rPr>
          <w:b/>
          <w:sz w:val="20"/>
          <w:szCs w:val="20"/>
        </w:rPr>
      </w:pPr>
      <w:r w:rsidRPr="006F593A">
        <w:rPr>
          <w:b/>
          <w:sz w:val="20"/>
          <w:szCs w:val="20"/>
        </w:rPr>
        <w:t xml:space="preserve">Reserve Deposits (Banker Deposits) </w:t>
      </w:r>
      <w:r w:rsidRPr="006F593A">
        <w:rPr>
          <w:b/>
          <w:sz w:val="20"/>
          <w:szCs w:val="20"/>
        </w:rPr>
        <w:tab/>
      </w:r>
    </w:p>
    <w:p w14:paraId="7681104E" w14:textId="77777777" w:rsidR="004F4382" w:rsidRPr="006F593A" w:rsidRDefault="004F4382" w:rsidP="004F4382">
      <w:pPr>
        <w:jc w:val="both"/>
        <w:rPr>
          <w:sz w:val="20"/>
          <w:szCs w:val="20"/>
        </w:rPr>
      </w:pPr>
      <w:r w:rsidRPr="006F593A">
        <w:rPr>
          <w:sz w:val="20"/>
          <w:szCs w:val="20"/>
        </w:rPr>
        <w:t>Banker deposits refers to the balances maintained by the scheduled banks with the State Bank of Pakistan to fulfill the statutory obligations of maintaining certain minimum reserves at SBP</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2A4DF3AE" w14:textId="77777777" w:rsidR="004F4382" w:rsidRPr="006F593A" w:rsidRDefault="004F4382" w:rsidP="004F4382">
      <w:pPr>
        <w:jc w:val="both"/>
        <w:rPr>
          <w:b/>
          <w:sz w:val="20"/>
          <w:szCs w:val="20"/>
        </w:rPr>
      </w:pPr>
      <w:r w:rsidRPr="006F593A">
        <w:rPr>
          <w:b/>
          <w:sz w:val="20"/>
          <w:szCs w:val="20"/>
        </w:rPr>
        <w:t xml:space="preserve">Restricted/Compulsory Deposits </w:t>
      </w:r>
    </w:p>
    <w:p w14:paraId="0B8A1256" w14:textId="77777777" w:rsidR="004F4382" w:rsidRPr="006F593A" w:rsidRDefault="004F4382" w:rsidP="004F4382">
      <w:pPr>
        <w:jc w:val="both"/>
        <w:rPr>
          <w:sz w:val="20"/>
          <w:szCs w:val="20"/>
        </w:rPr>
      </w:pPr>
      <w:r w:rsidRPr="006F593A">
        <w:rPr>
          <w:sz w:val="20"/>
          <w:szCs w:val="20"/>
        </w:rPr>
        <w:t xml:space="preserve">Deposits for which withdrawals are restricted on the basis of legal, regulatory or commercial requirements are restricted deposits. These include compulsory saving deposits like </w:t>
      </w:r>
      <w:proofErr w:type="gramStart"/>
      <w:r w:rsidRPr="006F593A">
        <w:rPr>
          <w:sz w:val="20"/>
          <w:szCs w:val="20"/>
        </w:rPr>
        <w:t>employees</w:t>
      </w:r>
      <w:proofErr w:type="gramEnd"/>
      <w:r w:rsidRPr="006F593A">
        <w:rPr>
          <w:sz w:val="20"/>
          <w:szCs w:val="20"/>
        </w:rPr>
        <w:t xml:space="preserve">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w:t>
      </w:r>
      <w:proofErr w:type="gramStart"/>
      <w:r w:rsidRPr="006F593A">
        <w:rPr>
          <w:sz w:val="20"/>
          <w:szCs w:val="20"/>
        </w:rPr>
        <w:t>after tax</w:t>
      </w:r>
      <w:proofErr w:type="gramEnd"/>
      <w:r w:rsidRPr="006F593A">
        <w:rPr>
          <w:sz w:val="20"/>
          <w:szCs w:val="20"/>
        </w:rPr>
        <w:t xml:space="preserve">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77777777" w:rsidR="004F4382" w:rsidRPr="006F593A" w:rsidRDefault="004F4382" w:rsidP="004F4382">
      <w:pPr>
        <w:jc w:val="both"/>
        <w:rPr>
          <w:b/>
          <w:sz w:val="20"/>
          <w:szCs w:val="20"/>
        </w:rPr>
      </w:pPr>
      <w:r w:rsidRPr="006F593A">
        <w:rPr>
          <w:b/>
          <w:sz w:val="20"/>
          <w:szCs w:val="20"/>
        </w:rPr>
        <w:t xml:space="preserve">Shares Unquoted </w:t>
      </w:r>
    </w:p>
    <w:p w14:paraId="70B972FA" w14:textId="77777777" w:rsidR="004F4382" w:rsidRPr="00B84BFC" w:rsidRDefault="004F4382" w:rsidP="004F4382">
      <w:pPr>
        <w:jc w:val="both"/>
        <w:rPr>
          <w:b/>
          <w:sz w:val="20"/>
          <w:szCs w:val="20"/>
        </w:rPr>
      </w:pPr>
      <w:r w:rsidRPr="006F593A">
        <w:rPr>
          <w:sz w:val="20"/>
          <w:szCs w:val="20"/>
        </w:rPr>
        <w:t xml:space="preserve">Unquoted or non-quoted shares are those which are not traded on stock exchanges. </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77777777"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w:t>
      </w:r>
      <w:proofErr w:type="spellStart"/>
      <w:r w:rsidRPr="006F593A">
        <w:rPr>
          <w:sz w:val="20"/>
          <w:szCs w:val="20"/>
        </w:rPr>
        <w:t>etc</w:t>
      </w:r>
      <w:proofErr w:type="spellEnd"/>
      <w:r w:rsidRPr="006F593A">
        <w:rPr>
          <w:sz w:val="20"/>
          <w:szCs w:val="20"/>
        </w:rPr>
        <w:t>)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 xml:space="preserve">The data on deposits include the following </w:t>
      </w:r>
      <w:proofErr w:type="gramStart"/>
      <w:r w:rsidRPr="006F593A">
        <w:rPr>
          <w:sz w:val="20"/>
          <w:szCs w:val="20"/>
        </w:rPr>
        <w:t>types:-</w:t>
      </w:r>
      <w:proofErr w:type="gramEnd"/>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77777777"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D43B94E" w14:textId="77777777"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77777777"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14:paraId="286EB0B2" w14:textId="77777777" w:rsidR="00977898" w:rsidRPr="006F593A" w:rsidRDefault="00977898" w:rsidP="00837B4D">
      <w:pPr>
        <w:numPr>
          <w:ilvl w:val="0"/>
          <w:numId w:val="25"/>
        </w:numPr>
        <w:jc w:val="both"/>
        <w:rPr>
          <w:sz w:val="20"/>
          <w:szCs w:val="20"/>
        </w:rPr>
      </w:pPr>
      <w:r w:rsidRPr="006F593A">
        <w:rPr>
          <w:sz w:val="20"/>
          <w:szCs w:val="20"/>
        </w:rPr>
        <w:t xml:space="preserve">Savings Deposits: </w:t>
      </w:r>
    </w:p>
    <w:p w14:paraId="397D523D" w14:textId="77777777"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lastRenderedPageBreak/>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 xml:space="preserve">The current account shows </w:t>
      </w:r>
      <w:proofErr w:type="gramStart"/>
      <w:r w:rsidRPr="005356AA">
        <w:rPr>
          <w:sz w:val="20"/>
          <w:szCs w:val="20"/>
        </w:rPr>
        <w:t>flows</w:t>
      </w:r>
      <w:proofErr w:type="gramEnd"/>
      <w:r w:rsidRPr="005356AA">
        <w:rPr>
          <w:sz w:val="20"/>
          <w:szCs w:val="20"/>
        </w:rPr>
        <w:t xml:space="preserve">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A6EF1">
      <w:pPr>
        <w:ind w:left="432"/>
        <w:jc w:val="both"/>
        <w:rPr>
          <w:b/>
          <w:bCs/>
          <w:sz w:val="20"/>
          <w:szCs w:val="20"/>
        </w:rPr>
      </w:pPr>
      <w:r w:rsidRPr="00DC6F24">
        <w:rPr>
          <w:b/>
          <w:bCs/>
          <w:sz w:val="20"/>
          <w:szCs w:val="20"/>
        </w:rPr>
        <w:t>General Merchandise on fob basis</w:t>
      </w:r>
    </w:p>
    <w:p w14:paraId="7FDCE6E6" w14:textId="77777777" w:rsidR="000A6EF1" w:rsidRPr="00DC6F24" w:rsidRDefault="000A6EF1" w:rsidP="000A6EF1">
      <w:pPr>
        <w:autoSpaceDE w:val="0"/>
        <w:autoSpaceDN w:val="0"/>
        <w:adjustRightInd w:val="0"/>
        <w:ind w:left="432"/>
        <w:jc w:val="both"/>
        <w:rPr>
          <w:sz w:val="20"/>
          <w:szCs w:val="20"/>
        </w:rPr>
      </w:pPr>
      <w:r w:rsidRPr="00DC6F24">
        <w:rPr>
          <w:sz w:val="20"/>
          <w:szCs w:val="20"/>
        </w:rPr>
        <w:t xml:space="preserve">General merchandise on a balance of payments </w:t>
      </w:r>
      <w:proofErr w:type="gramStart"/>
      <w:r w:rsidRPr="00DC6F24">
        <w:rPr>
          <w:sz w:val="20"/>
          <w:szCs w:val="20"/>
        </w:rPr>
        <w:t>cover</w:t>
      </w:r>
      <w:proofErr w:type="gramEnd"/>
      <w:r w:rsidRPr="00DC6F24">
        <w:rPr>
          <w:sz w:val="20"/>
          <w:szCs w:val="20"/>
        </w:rPr>
        <w:t xml:space="preserve"> goods whose economic ownership is changed between a resident and a nonresident.</w:t>
      </w:r>
    </w:p>
    <w:p w14:paraId="58931365" w14:textId="77777777" w:rsidR="000A6EF1" w:rsidRPr="00DC6F24" w:rsidRDefault="000A6EF1" w:rsidP="000A6EF1">
      <w:pPr>
        <w:ind w:left="432"/>
        <w:jc w:val="both"/>
        <w:rPr>
          <w:sz w:val="20"/>
          <w:szCs w:val="20"/>
        </w:rPr>
      </w:pPr>
    </w:p>
    <w:p w14:paraId="1D5BDDB0" w14:textId="77777777" w:rsidR="000A6EF1" w:rsidRPr="00DC6F24" w:rsidRDefault="000A6EF1" w:rsidP="000A6EF1">
      <w:pPr>
        <w:ind w:left="432"/>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A6EF1">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A6EF1">
      <w:pPr>
        <w:autoSpaceDE w:val="0"/>
        <w:autoSpaceDN w:val="0"/>
        <w:adjustRightInd w:val="0"/>
        <w:ind w:left="432"/>
        <w:rPr>
          <w:sz w:val="20"/>
          <w:szCs w:val="20"/>
        </w:rPr>
      </w:pPr>
    </w:p>
    <w:p w14:paraId="1A927D71" w14:textId="77777777" w:rsidR="000A6EF1" w:rsidRPr="00DC6F24" w:rsidRDefault="000A6EF1" w:rsidP="000A6EF1">
      <w:pPr>
        <w:ind w:left="432"/>
        <w:jc w:val="both"/>
        <w:rPr>
          <w:b/>
          <w:bCs/>
          <w:sz w:val="20"/>
          <w:szCs w:val="20"/>
        </w:rPr>
      </w:pPr>
      <w:r w:rsidRPr="00DC6F24">
        <w:rPr>
          <w:b/>
          <w:bCs/>
          <w:sz w:val="20"/>
          <w:szCs w:val="20"/>
        </w:rPr>
        <w:t>Non-Monetary Gold</w:t>
      </w:r>
    </w:p>
    <w:p w14:paraId="00E329F4" w14:textId="77777777" w:rsidR="000A6EF1" w:rsidRPr="00DC6F24" w:rsidRDefault="000A6EF1" w:rsidP="000A6EF1">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77777777"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 xml:space="preserve">vices </w:t>
      </w:r>
      <w:proofErr w:type="spellStart"/>
      <w:r>
        <w:rPr>
          <w:b/>
          <w:sz w:val="20"/>
          <w:szCs w:val="20"/>
        </w:rPr>
        <w:t>n.i.e</w:t>
      </w:r>
      <w:proofErr w:type="spellEnd"/>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608F285A" w14:textId="77777777" w:rsidR="000A6EF1" w:rsidRPr="00DC6F24" w:rsidRDefault="000A6EF1" w:rsidP="000A6EF1">
      <w:pPr>
        <w:ind w:left="288"/>
        <w:jc w:val="both"/>
        <w:rPr>
          <w:b/>
          <w:sz w:val="20"/>
          <w:szCs w:val="20"/>
        </w:rPr>
      </w:pPr>
      <w:r w:rsidRPr="00DC6F24">
        <w:rPr>
          <w:b/>
          <w:sz w:val="20"/>
          <w:szCs w:val="20"/>
        </w:rPr>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7777777" w:rsidR="000A6EF1" w:rsidRPr="00DC6F24" w:rsidRDefault="000A6EF1" w:rsidP="000A6EF1">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77777777" w:rsidR="000A6EF1" w:rsidRPr="00DC6F24" w:rsidRDefault="000A6EF1" w:rsidP="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 xml:space="preserve">e of intellectual property </w:t>
      </w:r>
      <w:proofErr w:type="spellStart"/>
      <w:r>
        <w:rPr>
          <w:b/>
          <w:sz w:val="20"/>
          <w:szCs w:val="20"/>
        </w:rPr>
        <w:t>n.i.e</w:t>
      </w:r>
      <w:proofErr w:type="spellEnd"/>
      <w:r>
        <w:rPr>
          <w:b/>
          <w:sz w:val="20"/>
          <w:szCs w:val="20"/>
        </w:rPr>
        <w:t>.</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proofErr w:type="spellStart"/>
      <w:r>
        <w:rPr>
          <w:bCs/>
          <w:sz w:val="20"/>
          <w:szCs w:val="20"/>
        </w:rPr>
        <w:t>n.i.e</w:t>
      </w:r>
      <w:proofErr w:type="spellEnd"/>
      <w:r>
        <w:rPr>
          <w:bCs/>
          <w:sz w:val="20"/>
          <w:szCs w:val="20"/>
        </w:rPr>
        <w:t>.</w:t>
      </w:r>
    </w:p>
    <w:p w14:paraId="7153F93F" w14:textId="77777777" w:rsidR="000A6EF1" w:rsidRPr="00DC6F24" w:rsidRDefault="000A6EF1" w:rsidP="000A6EF1">
      <w:pPr>
        <w:ind w:left="288"/>
        <w:jc w:val="both"/>
        <w:rPr>
          <w:bCs/>
          <w:sz w:val="20"/>
          <w:szCs w:val="20"/>
        </w:rPr>
      </w:pPr>
      <w:r w:rsidRPr="00DC6F24">
        <w:rPr>
          <w:bCs/>
          <w:sz w:val="20"/>
          <w:szCs w:val="20"/>
        </w:rPr>
        <w:t xml:space="preserve">Government goods and services cover: goods and services supplied by and to enclaves, such as embassies, military bases, and international organizations; goods and </w:t>
      </w:r>
      <w:proofErr w:type="gramStart"/>
      <w:r w:rsidRPr="00DC6F24">
        <w:rPr>
          <w:bCs/>
          <w:sz w:val="20"/>
          <w:szCs w:val="20"/>
        </w:rPr>
        <w:t>services  acquired</w:t>
      </w:r>
      <w:proofErr w:type="gramEnd"/>
      <w:r w:rsidRPr="00DC6F24">
        <w:rPr>
          <w:bCs/>
          <w:sz w:val="20"/>
          <w:szCs w:val="20"/>
        </w:rPr>
        <w:t xml:space="preserve">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w:t>
      </w:r>
      <w:proofErr w:type="gramStart"/>
      <w:r w:rsidRPr="00DC6F24">
        <w:rPr>
          <w:sz w:val="20"/>
          <w:szCs w:val="20"/>
        </w:rPr>
        <w:t>include</w:t>
      </w:r>
      <w:proofErr w:type="gramEnd"/>
      <w:r w:rsidRPr="00DC6F24">
        <w:rPr>
          <w:sz w:val="20"/>
          <w:szCs w:val="20"/>
        </w:rPr>
        <w:t xml:space="preserv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77777777" w:rsidR="000A6EF1" w:rsidRPr="00DC6F24" w:rsidRDefault="000A6EF1" w:rsidP="008239EF">
      <w:pPr>
        <w:autoSpaceDE w:val="0"/>
        <w:autoSpaceDN w:val="0"/>
        <w:adjustRightInd w:val="0"/>
        <w:ind w:left="288"/>
        <w:rPr>
          <w:sz w:val="20"/>
          <w:szCs w:val="20"/>
        </w:rPr>
      </w:pPr>
      <w:r w:rsidRPr="005356AA">
        <w:rPr>
          <w:sz w:val="20"/>
          <w:szCs w:val="20"/>
        </w:rPr>
        <w:t xml:space="preserve">The capital account in the international accounts shows (a) capital transfers receivable and payable between residents and nonresidents and (b) the acquisition and disposal of </w:t>
      </w:r>
      <w:proofErr w:type="spellStart"/>
      <w:r w:rsidRPr="005356AA">
        <w:rPr>
          <w:sz w:val="20"/>
          <w:szCs w:val="20"/>
        </w:rPr>
        <w:t>nonproduced</w:t>
      </w:r>
      <w:proofErr w:type="spellEnd"/>
      <w:r w:rsidRPr="005356AA">
        <w:rPr>
          <w:sz w:val="20"/>
          <w:szCs w:val="20"/>
        </w:rPr>
        <w:t>,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77777777" w:rsidR="000A6EF1" w:rsidRPr="00DC6F24" w:rsidRDefault="000A6EF1" w:rsidP="000A6EF1">
      <w:pPr>
        <w:ind w:left="288"/>
        <w:jc w:val="both"/>
        <w:rPr>
          <w:b/>
          <w:bCs/>
          <w:sz w:val="20"/>
          <w:szCs w:val="20"/>
        </w:rPr>
      </w:pPr>
      <w:proofErr w:type="spellStart"/>
      <w:r w:rsidRPr="001A1D2A">
        <w:rPr>
          <w:sz w:val="20"/>
          <w:szCs w:val="20"/>
        </w:rPr>
        <w:t>Nonproduced</w:t>
      </w:r>
      <w:proofErr w:type="spellEnd"/>
      <w:r w:rsidRPr="001A1D2A">
        <w:rPr>
          <w:sz w:val="20"/>
          <w:szCs w:val="20"/>
        </w:rPr>
        <w:t xml:space="preserve">, nonfinancial assets consist </w:t>
      </w:r>
      <w:proofErr w:type="gramStart"/>
      <w:r w:rsidRPr="001A1D2A">
        <w:rPr>
          <w:sz w:val="20"/>
          <w:szCs w:val="20"/>
        </w:rPr>
        <w:t>of</w:t>
      </w:r>
      <w:r w:rsidRPr="005356AA">
        <w:rPr>
          <w:sz w:val="20"/>
          <w:szCs w:val="20"/>
        </w:rPr>
        <w:t xml:space="preserve"> </w:t>
      </w:r>
      <w:r>
        <w:rPr>
          <w:sz w:val="20"/>
          <w:szCs w:val="20"/>
        </w:rPr>
        <w:t xml:space="preserve"> (</w:t>
      </w:r>
      <w:proofErr w:type="gramEnd"/>
      <w:r>
        <w:rPr>
          <w:sz w:val="20"/>
          <w:szCs w:val="20"/>
        </w:rPr>
        <w:t>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 xml:space="preserve">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w:t>
      </w:r>
      <w:proofErr w:type="gramStart"/>
      <w:r w:rsidRPr="001A1D2A">
        <w:rPr>
          <w:sz w:val="20"/>
          <w:szCs w:val="20"/>
        </w:rPr>
        <w:t>foreign  borrowing</w:t>
      </w:r>
      <w:proofErr w:type="gramEnd"/>
      <w:r w:rsidRPr="001A1D2A">
        <w:rPr>
          <w:sz w:val="20"/>
          <w:szCs w:val="20"/>
        </w:rPr>
        <w:t>)</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77777777"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Pr="00334C8D">
        <w:rPr>
          <w:sz w:val="20"/>
          <w:szCs w:val="20"/>
        </w:rPr>
        <w:t>U.S. dollar, the euro, the Chinese renminbi, the Japanese yen, and the British pound sterling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6B9B8A29" w14:textId="77777777"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9104765" w14:textId="77777777" w:rsidR="004E2AA5" w:rsidRPr="006F593A" w:rsidRDefault="004E2AA5" w:rsidP="00B37646">
      <w:pPr>
        <w:jc w:val="both"/>
        <w:rPr>
          <w:sz w:val="20"/>
          <w:szCs w:val="20"/>
        </w:rPr>
      </w:pPr>
      <w:r w:rsidRPr="006F593A">
        <w:rPr>
          <w:sz w:val="20"/>
          <w:szCs w:val="20"/>
        </w:rPr>
        <w:t>The trade data of SBP is, on the other hand, based on realization of export proceeds and import payments made through banking channel for goods exported and imported. The trade transactions such as imports through foreign economic assistanc</w:t>
      </w:r>
      <w:r w:rsidR="00B37646">
        <w:rPr>
          <w:sz w:val="20"/>
          <w:szCs w:val="20"/>
        </w:rPr>
        <w:t xml:space="preserve">e, </w:t>
      </w:r>
      <w:r w:rsidR="00B37646" w:rsidRPr="00D537C3">
        <w:rPr>
          <w:sz w:val="20"/>
          <w:szCs w:val="20"/>
        </w:rPr>
        <w:t>Imports of 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lastRenderedPageBreak/>
        <w:t>Unit Value &amp; Quantum Indices</w:t>
      </w:r>
    </w:p>
    <w:p w14:paraId="76AF13BE" w14:textId="77777777" w:rsidR="004E2AA5" w:rsidRPr="006F593A" w:rsidRDefault="004E2AA5" w:rsidP="004E2AA5">
      <w:pPr>
        <w:jc w:val="both"/>
        <w:rPr>
          <w:sz w:val="20"/>
          <w:szCs w:val="20"/>
        </w:rPr>
      </w:pPr>
      <w:r w:rsidRPr="006F593A">
        <w:rPr>
          <w:sz w:val="20"/>
          <w:szCs w:val="20"/>
        </w:rPr>
        <w:t xml:space="preserve">These indices are used to measure changes in the unit value and quantity of Exports &amp; Imports with reference to base year. </w:t>
      </w:r>
      <w:proofErr w:type="spellStart"/>
      <w:r w:rsidRPr="006F593A">
        <w:rPr>
          <w:sz w:val="20"/>
          <w:szCs w:val="20"/>
        </w:rPr>
        <w:t>Laspeyer’s</w:t>
      </w:r>
      <w:proofErr w:type="spellEnd"/>
      <w:r w:rsidRPr="006F593A">
        <w:rPr>
          <w:sz w:val="20"/>
          <w:szCs w:val="20"/>
        </w:rPr>
        <w:t xml:space="preserve"> formula is used for the computation of these indices that is as under.</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77777777"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proofErr w:type="spellStart"/>
      <w:r w:rsidRPr="006F593A">
        <w:rPr>
          <w:sz w:val="20"/>
          <w:szCs w:val="20"/>
        </w:rPr>
        <w:t>P</w:t>
      </w:r>
      <w:r w:rsidRPr="003F3C65">
        <w:rPr>
          <w:sz w:val="20"/>
          <w:szCs w:val="20"/>
          <w:vertAlign w:val="subscript"/>
        </w:rPr>
        <w:t>n</w:t>
      </w:r>
      <w:proofErr w:type="spellEnd"/>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proofErr w:type="spellStart"/>
      <w:r w:rsidRPr="006F593A">
        <w:rPr>
          <w:sz w:val="20"/>
          <w:szCs w:val="20"/>
        </w:rPr>
        <w:t>Q</w:t>
      </w:r>
      <w:r w:rsidRPr="003F3C65">
        <w:rPr>
          <w:sz w:val="20"/>
          <w:szCs w:val="20"/>
          <w:vertAlign w:val="subscript"/>
        </w:rPr>
        <w:t>n</w:t>
      </w:r>
      <w:proofErr w:type="spellEnd"/>
      <w:r w:rsidRPr="006F593A">
        <w:rPr>
          <w:sz w:val="20"/>
          <w:szCs w:val="20"/>
        </w:rPr>
        <w:t xml:space="preserve"> = Quantity data (Volume) of each item during the current period</w:t>
      </w:r>
    </w:p>
    <w:p w14:paraId="1342DE69"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7777777"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14:paraId="01ACCEBB" w14:textId="77777777" w:rsidR="00A77F2C" w:rsidRPr="006F593A" w:rsidRDefault="00A77F2C" w:rsidP="008E7F6B">
      <w:pPr>
        <w:numPr>
          <w:ilvl w:val="0"/>
          <w:numId w:val="14"/>
        </w:numPr>
        <w:spacing w:before="120"/>
        <w:ind w:left="360"/>
        <w:jc w:val="both"/>
        <w:rPr>
          <w:b/>
          <w:sz w:val="20"/>
          <w:szCs w:val="20"/>
        </w:rPr>
      </w:pPr>
      <w:proofErr w:type="spellStart"/>
      <w:r w:rsidRPr="006F593A">
        <w:rPr>
          <w:b/>
          <w:sz w:val="20"/>
          <w:szCs w:val="20"/>
        </w:rPr>
        <w:t>Bahbood</w:t>
      </w:r>
      <w:proofErr w:type="spellEnd"/>
      <w:r w:rsidRPr="006F593A">
        <w:rPr>
          <w:b/>
          <w:sz w:val="20"/>
          <w:szCs w:val="20"/>
        </w:rPr>
        <w:t xml:space="preserve">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1824E339" w14:textId="77777777" w:rsidR="00A77F2C" w:rsidRPr="006F593A" w:rsidRDefault="00A77F2C" w:rsidP="008E7F6B">
      <w:pPr>
        <w:numPr>
          <w:ilvl w:val="0"/>
          <w:numId w:val="14"/>
        </w:numPr>
        <w:spacing w:before="120"/>
        <w:ind w:left="360"/>
        <w:jc w:val="both"/>
        <w:rPr>
          <w:b/>
          <w:sz w:val="20"/>
          <w:szCs w:val="20"/>
        </w:rPr>
      </w:pPr>
      <w:proofErr w:type="spellStart"/>
      <w:r w:rsidRPr="006F593A">
        <w:rPr>
          <w:b/>
          <w:sz w:val="20"/>
          <w:szCs w:val="20"/>
        </w:rPr>
        <w:t>Defence</w:t>
      </w:r>
      <w:proofErr w:type="spellEnd"/>
      <w:r w:rsidRPr="006F593A">
        <w:rPr>
          <w:b/>
          <w:sz w:val="20"/>
          <w:szCs w:val="20"/>
        </w:rPr>
        <w:t xml:space="preserve"> Saving Certificates</w:t>
      </w:r>
    </w:p>
    <w:p w14:paraId="5A2DBB67" w14:textId="77777777" w:rsidR="00A77F2C" w:rsidRPr="006F593A" w:rsidRDefault="00A77F2C" w:rsidP="00B84BFC">
      <w:pPr>
        <w:tabs>
          <w:tab w:val="num" w:pos="900"/>
        </w:tabs>
        <w:ind w:left="288"/>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 xml:space="preserve">nt of Pakistan introduced </w:t>
      </w:r>
      <w:proofErr w:type="spellStart"/>
      <w:r w:rsidRPr="006F593A">
        <w:rPr>
          <w:sz w:val="20"/>
          <w:szCs w:val="20"/>
        </w:rPr>
        <w:t>Defence</w:t>
      </w:r>
      <w:proofErr w:type="spellEnd"/>
      <w:r w:rsidRPr="006F593A">
        <w:rPr>
          <w:sz w:val="20"/>
          <w:szCs w:val="20"/>
        </w:rPr>
        <w:t xml:space="preserve"> Saving Certificates scheme in the year 1966. This is the only scheme having 10 years' maturity with built-in feature of automatic reinvestment after the maturity. These certificates are available in the denominations </w:t>
      </w:r>
      <w:proofErr w:type="gramStart"/>
      <w:r w:rsidRPr="006F593A">
        <w:rPr>
          <w:sz w:val="20"/>
          <w:szCs w:val="20"/>
        </w:rPr>
        <w:t>of  Rs</w:t>
      </w:r>
      <w:proofErr w:type="gramEnd"/>
      <w:r w:rsidRPr="006F593A">
        <w:rPr>
          <w:sz w:val="20"/>
          <w:szCs w:val="20"/>
        </w:rPr>
        <w:t>.500, Rs.1000, Rs.5,000, Rs.10,000, Rs.50,000, Rs.100,000, Rs.500,000 and Rs.1,000,000. The minimum investment limit is Rs.500/-, however, there is no maximum limit of investment in this scheme.</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14:paraId="6F10F6B1" w14:textId="77777777" w:rsidR="002465AA" w:rsidRDefault="00A77F2C" w:rsidP="00B84BFC">
      <w:pPr>
        <w:tabs>
          <w:tab w:val="num" w:pos="900"/>
        </w:tabs>
        <w:ind w:left="288"/>
        <w:jc w:val="both"/>
        <w:rPr>
          <w:sz w:val="20"/>
          <w:szCs w:val="20"/>
        </w:rPr>
      </w:pPr>
      <w:r w:rsidRPr="006F593A">
        <w:rPr>
          <w:sz w:val="20"/>
          <w:szCs w:val="20"/>
        </w:rPr>
        <w:lastRenderedPageBreak/>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77777777"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proofErr w:type="spellStart"/>
      <w:r w:rsidRPr="00130D85">
        <w:rPr>
          <w:b/>
          <w:sz w:val="20"/>
          <w:szCs w:val="20"/>
        </w:rPr>
        <w:t>Shuhada</w:t>
      </w:r>
      <w:proofErr w:type="spellEnd"/>
      <w:r w:rsidRPr="00130D85">
        <w:rPr>
          <w:b/>
          <w:sz w:val="20"/>
          <w:szCs w:val="20"/>
        </w:rPr>
        <w:t xml:space="preserve"> Family Welfare Account</w:t>
      </w:r>
      <w:r w:rsidRPr="006F593A">
        <w:rPr>
          <w:b/>
          <w:sz w:val="20"/>
          <w:szCs w:val="20"/>
        </w:rPr>
        <w:t>:</w:t>
      </w:r>
    </w:p>
    <w:p w14:paraId="6EBC01BD" w14:textId="77777777" w:rsidR="00130D85" w:rsidRPr="00130D85" w:rsidRDefault="00130D85" w:rsidP="00B84BFC">
      <w:pPr>
        <w:ind w:left="288"/>
        <w:jc w:val="both"/>
        <w:rPr>
          <w:sz w:val="20"/>
          <w:szCs w:val="20"/>
        </w:rPr>
      </w:pPr>
      <w:proofErr w:type="spellStart"/>
      <w:r w:rsidRPr="00130D85">
        <w:rPr>
          <w:sz w:val="20"/>
          <w:szCs w:val="20"/>
        </w:rPr>
        <w:t>Shuhada</w:t>
      </w:r>
      <w:proofErr w:type="spellEnd"/>
      <w:r w:rsidRPr="00130D85">
        <w:rPr>
          <w:sz w:val="20"/>
          <w:szCs w:val="20"/>
        </w:rPr>
        <w:t xml:space="preserve"> Family Welfare Account (SFWA) is </w:t>
      </w:r>
      <w:r>
        <w:rPr>
          <w:sz w:val="20"/>
          <w:szCs w:val="20"/>
        </w:rPr>
        <w:t xml:space="preserve">introduced in May 2018 to benefit the families of </w:t>
      </w:r>
      <w:proofErr w:type="spellStart"/>
      <w:r>
        <w:rPr>
          <w:sz w:val="20"/>
          <w:szCs w:val="20"/>
        </w:rPr>
        <w:t>s</w:t>
      </w:r>
      <w:r w:rsidRPr="00130D85">
        <w:rPr>
          <w:sz w:val="20"/>
          <w:szCs w:val="20"/>
        </w:rPr>
        <w:t>huhada</w:t>
      </w:r>
      <w:proofErr w:type="spellEnd"/>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w:t>
      </w:r>
      <w:proofErr w:type="spellStart"/>
      <w:r w:rsidRPr="00130D85">
        <w:rPr>
          <w:sz w:val="20"/>
          <w:szCs w:val="20"/>
        </w:rPr>
        <w:t>Shuhada</w:t>
      </w:r>
      <w:proofErr w:type="spellEnd"/>
      <w:r w:rsidRPr="00130D85">
        <w:rPr>
          <w:sz w:val="20"/>
          <w:szCs w:val="20"/>
        </w:rPr>
        <w:t>.</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proofErr w:type="gramStart"/>
      <w:r w:rsidRPr="006F593A">
        <w:rPr>
          <w:b/>
          <w:sz w:val="20"/>
          <w:szCs w:val="20"/>
        </w:rPr>
        <w:t>Unfunded  Debt</w:t>
      </w:r>
      <w:proofErr w:type="gramEnd"/>
      <w:r w:rsidRPr="006F593A">
        <w:rPr>
          <w:b/>
          <w:sz w:val="20"/>
          <w:szCs w:val="20"/>
        </w:rPr>
        <w:t xml:space="preserve">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4F914FAC" w14:textId="77777777"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lastRenderedPageBreak/>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 xml:space="preserve">Public and </w:t>
      </w:r>
      <w:proofErr w:type="gramStart"/>
      <w:r w:rsidRPr="006F593A">
        <w:rPr>
          <w:b/>
          <w:sz w:val="20"/>
          <w:szCs w:val="20"/>
        </w:rPr>
        <w:t>Publicly</w:t>
      </w:r>
      <w:proofErr w:type="gramEnd"/>
      <w:r w:rsidRPr="006F593A">
        <w:rPr>
          <w:b/>
          <w:sz w:val="20"/>
          <w:szCs w:val="20"/>
        </w:rPr>
        <w:t xml:space="preserve">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 xml:space="preserve">They are the </w:t>
      </w:r>
      <w:proofErr w:type="gramStart"/>
      <w:r w:rsidRPr="006F593A">
        <w:rPr>
          <w:sz w:val="20"/>
          <w:szCs w:val="20"/>
        </w:rPr>
        <w:t>short term</w:t>
      </w:r>
      <w:proofErr w:type="gramEnd"/>
      <w:r w:rsidRPr="006F593A">
        <w:rPr>
          <w:sz w:val="20"/>
          <w:szCs w:val="20"/>
        </w:rPr>
        <w:t xml:space="preserve">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 xml:space="preserve">They are the instruments created when Government borrows from the State Bank. They are </w:t>
      </w:r>
      <w:proofErr w:type="gramStart"/>
      <w:r w:rsidRPr="006F593A">
        <w:rPr>
          <w:sz w:val="20"/>
          <w:szCs w:val="20"/>
        </w:rPr>
        <w:t>six month</w:t>
      </w:r>
      <w:proofErr w:type="gramEnd"/>
      <w:r w:rsidRPr="006F593A">
        <w:rPr>
          <w:sz w:val="20"/>
          <w:szCs w:val="20"/>
        </w:rPr>
        <w:t xml:space="preserve">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 xml:space="preserve">They are the </w:t>
      </w:r>
      <w:proofErr w:type="gramStart"/>
      <w:r w:rsidRPr="006F593A">
        <w:rPr>
          <w:sz w:val="20"/>
          <w:szCs w:val="20"/>
        </w:rPr>
        <w:t>short term</w:t>
      </w:r>
      <w:proofErr w:type="gramEnd"/>
      <w:r w:rsidRPr="006F593A">
        <w:rPr>
          <w:sz w:val="20"/>
          <w:szCs w:val="20"/>
        </w:rPr>
        <w:t xml:space="preserve">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77777777" w:rsidR="008124D3" w:rsidRPr="006F593A" w:rsidRDefault="008124D3" w:rsidP="008124D3">
      <w:pPr>
        <w:jc w:val="both"/>
        <w:rPr>
          <w:sz w:val="20"/>
          <w:szCs w:val="20"/>
        </w:rPr>
      </w:pPr>
      <w:r w:rsidRPr="006F593A">
        <w:rPr>
          <w:sz w:val="20"/>
          <w:szCs w:val="20"/>
        </w:rPr>
        <w:t xml:space="preserve">They are the </w:t>
      </w:r>
      <w:proofErr w:type="gramStart"/>
      <w:r w:rsidRPr="006F593A">
        <w:rPr>
          <w:sz w:val="20"/>
          <w:szCs w:val="20"/>
        </w:rPr>
        <w:t>long term</w:t>
      </w:r>
      <w:proofErr w:type="gramEnd"/>
      <w:r w:rsidRPr="006F593A">
        <w:rPr>
          <w:sz w:val="20"/>
          <w:szCs w:val="20"/>
        </w:rPr>
        <w:t xml:space="preserve">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t>
      </w:r>
      <w:proofErr w:type="spellStart"/>
      <w:r w:rsidRPr="006F593A">
        <w:rPr>
          <w:sz w:val="20"/>
          <w:szCs w:val="20"/>
        </w:rPr>
        <w:t>with out</w:t>
      </w:r>
      <w:proofErr w:type="spellEnd"/>
      <w:r w:rsidRPr="006F593A">
        <w:rPr>
          <w:sz w:val="20"/>
          <w:szCs w:val="20"/>
        </w:rPr>
        <w:t xml:space="preserve"> physical form) form with interest payment on biannual basis.</w:t>
      </w:r>
    </w:p>
    <w:p w14:paraId="6EE7BF9B" w14:textId="77777777"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77777777" w:rsidR="008124D3" w:rsidRPr="006F593A" w:rsidRDefault="008124D3" w:rsidP="008124D3">
      <w:pPr>
        <w:jc w:val="both"/>
        <w:rPr>
          <w:sz w:val="20"/>
          <w:szCs w:val="20"/>
        </w:rPr>
      </w:pPr>
      <w:r w:rsidRPr="006F593A">
        <w:rPr>
          <w:sz w:val="20"/>
          <w:szCs w:val="20"/>
        </w:rPr>
        <w:lastRenderedPageBreak/>
        <w:t xml:space="preserve">Interbank clean (without collateral) lending/borrowing rates quoted by the banks on Reuters are called </w:t>
      </w:r>
      <w:proofErr w:type="spellStart"/>
      <w:r w:rsidRPr="006F593A">
        <w:rPr>
          <w:sz w:val="20"/>
          <w:szCs w:val="20"/>
        </w:rPr>
        <w:t>Kibor</w:t>
      </w:r>
      <w:proofErr w:type="spellEnd"/>
      <w:r w:rsidRPr="006F593A">
        <w:rPr>
          <w:sz w:val="20"/>
          <w:szCs w:val="20"/>
        </w:rPr>
        <w:t xml:space="preserve"> Rates. The banks under this arrangement quote these rates at specified time </w:t>
      </w:r>
      <w:proofErr w:type="gramStart"/>
      <w:r w:rsidRPr="006F593A">
        <w:rPr>
          <w:sz w:val="20"/>
          <w:szCs w:val="20"/>
        </w:rPr>
        <w:t>i.e.</w:t>
      </w:r>
      <w:proofErr w:type="gramEnd"/>
      <w:r w:rsidRPr="006F593A">
        <w:rPr>
          <w:sz w:val="20"/>
          <w:szCs w:val="20"/>
        </w:rPr>
        <w:t xml:space="preserve"> 11.30 AM at Reuters. Currently 20 banks are member of </w:t>
      </w:r>
      <w:proofErr w:type="spellStart"/>
      <w:r w:rsidRPr="006F593A">
        <w:rPr>
          <w:sz w:val="20"/>
          <w:szCs w:val="20"/>
        </w:rPr>
        <w:t>Kibor</w:t>
      </w:r>
      <w:proofErr w:type="spellEnd"/>
      <w:r w:rsidRPr="006F593A">
        <w:rPr>
          <w:sz w:val="20"/>
          <w:szCs w:val="20"/>
        </w:rPr>
        <w:t xml:space="preserve"> club and by excluding 4 upper and 4 lower extremes, rates are averaged out that are quoted for both ends viz: offer as well bid. The tenors available in </w:t>
      </w:r>
      <w:proofErr w:type="spellStart"/>
      <w:r w:rsidRPr="006F593A">
        <w:rPr>
          <w:sz w:val="20"/>
          <w:szCs w:val="20"/>
        </w:rPr>
        <w:t>Kibor</w:t>
      </w:r>
      <w:proofErr w:type="spellEnd"/>
      <w:r w:rsidRPr="006F593A">
        <w:rPr>
          <w:sz w:val="20"/>
          <w:szCs w:val="20"/>
        </w:rPr>
        <w:t xml:space="preserve"> are one week to 3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77777777" w:rsidR="009C6F7C" w:rsidRPr="006F593A" w:rsidRDefault="009C6F7C" w:rsidP="00746C86">
      <w:pPr>
        <w:spacing w:before="120"/>
        <w:jc w:val="both"/>
        <w:rPr>
          <w:b/>
          <w:sz w:val="20"/>
          <w:szCs w:val="20"/>
        </w:rPr>
      </w:pPr>
      <w:r w:rsidRPr="006F593A">
        <w:rPr>
          <w:b/>
          <w:sz w:val="20"/>
          <w:szCs w:val="20"/>
        </w:rPr>
        <w:t>Open Market Operation</w:t>
      </w:r>
    </w:p>
    <w:p w14:paraId="53F7B0C9" w14:textId="77777777"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w:t>
      </w:r>
      <w:proofErr w:type="gramStart"/>
      <w:r w:rsidRPr="006F593A">
        <w:rPr>
          <w:sz w:val="20"/>
          <w:szCs w:val="20"/>
        </w:rPr>
        <w:t>short term</w:t>
      </w:r>
      <w:proofErr w:type="gramEnd"/>
      <w:r w:rsidRPr="006F593A">
        <w:rPr>
          <w:sz w:val="20"/>
          <w:szCs w:val="20"/>
        </w:rPr>
        <w:t xml:space="preserve"> operations and are done as and when market condition desires. </w:t>
      </w:r>
    </w:p>
    <w:p w14:paraId="6045EB7B" w14:textId="77777777" w:rsidR="002465AA" w:rsidRPr="00B84BFC" w:rsidRDefault="002465AA" w:rsidP="00837B4D">
      <w:pPr>
        <w:jc w:val="both"/>
        <w:rPr>
          <w:b/>
          <w:sz w:val="20"/>
          <w:szCs w:val="20"/>
        </w:rPr>
      </w:pP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77777777"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77777777"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w:t>
      </w:r>
      <w:proofErr w:type="gramStart"/>
      <w:r w:rsidRPr="006F593A">
        <w:rPr>
          <w:sz w:val="20"/>
          <w:szCs w:val="20"/>
        </w:rPr>
        <w:t>i.e.</w:t>
      </w:r>
      <w:proofErr w:type="gramEnd"/>
      <w:r w:rsidRPr="006F593A">
        <w:rPr>
          <w:sz w:val="20"/>
          <w:szCs w:val="20"/>
        </w:rPr>
        <w:t xml:space="preserve"> dividend, bonus and rights are adjusted.</w:t>
      </w:r>
      <w:bookmarkEnd w:id="2"/>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77777777"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51F1AB99" w14:textId="77777777"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1E9EA3A8" w14:textId="77777777" w:rsidR="00164394" w:rsidRPr="006F593A" w:rsidRDefault="00164394" w:rsidP="00746C86">
      <w:pPr>
        <w:spacing w:before="120"/>
        <w:jc w:val="both"/>
        <w:rPr>
          <w:b/>
          <w:sz w:val="20"/>
          <w:szCs w:val="20"/>
        </w:rPr>
      </w:pPr>
      <w:r w:rsidRPr="006F593A">
        <w:rPr>
          <w:b/>
          <w:sz w:val="20"/>
          <w:szCs w:val="20"/>
        </w:rPr>
        <w:t>Ordinary Shares</w:t>
      </w:r>
    </w:p>
    <w:p w14:paraId="46F93029" w14:textId="77777777"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77777777"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w:t>
      </w:r>
      <w:proofErr w:type="spellStart"/>
      <w:r w:rsidRPr="006F593A">
        <w:rPr>
          <w:sz w:val="20"/>
          <w:szCs w:val="20"/>
        </w:rPr>
        <w:t>irrerespective</w:t>
      </w:r>
      <w:proofErr w:type="spellEnd"/>
      <w:r w:rsidRPr="006F593A">
        <w:rPr>
          <w:sz w:val="20"/>
          <w:szCs w:val="20"/>
        </w:rPr>
        <w:t xml:space="preserve"> of its earning profit or loss. </w:t>
      </w:r>
      <w:r w:rsidR="00E07903" w:rsidRPr="006F593A">
        <w:rPr>
          <w:sz w:val="20"/>
          <w:szCs w:val="20"/>
        </w:rPr>
        <w:t xml:space="preserve">The </w:t>
      </w:r>
      <w:proofErr w:type="spellStart"/>
      <w:r w:rsidR="00E07903" w:rsidRPr="006F593A">
        <w:rPr>
          <w:sz w:val="20"/>
          <w:szCs w:val="20"/>
        </w:rPr>
        <w:t>share holders</w:t>
      </w:r>
      <w:proofErr w:type="spellEnd"/>
      <w:r w:rsidR="00E07903" w:rsidRPr="006F593A">
        <w:rPr>
          <w:sz w:val="20"/>
          <w:szCs w:val="20"/>
        </w:rPr>
        <w:t xml:space="preserve">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7974E6C1" w14:textId="77777777"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14:paraId="14C574C6" w14:textId="77777777" w:rsidR="00B67EF2" w:rsidRPr="006F593A" w:rsidRDefault="00B67EF2" w:rsidP="00837B4D">
      <w:pPr>
        <w:jc w:val="both"/>
        <w:rPr>
          <w:sz w:val="20"/>
          <w:szCs w:val="20"/>
        </w:rPr>
      </w:pPr>
      <w:proofErr w:type="spellStart"/>
      <w:r w:rsidRPr="006F593A">
        <w:rPr>
          <w:sz w:val="20"/>
          <w:szCs w:val="20"/>
        </w:rPr>
        <w:t>Laspeyer’s</w:t>
      </w:r>
      <w:proofErr w:type="spellEnd"/>
      <w:r w:rsidRPr="006F593A">
        <w:rPr>
          <w:sz w:val="20"/>
          <w:szCs w:val="20"/>
        </w:rPr>
        <w:t xml:space="preserve"> formula used to compute CPI </w:t>
      </w:r>
      <w:proofErr w:type="gramStart"/>
      <w:r w:rsidRPr="006F593A">
        <w:rPr>
          <w:sz w:val="20"/>
          <w:szCs w:val="20"/>
        </w:rPr>
        <w:t>is:-</w:t>
      </w:r>
      <w:proofErr w:type="gramEnd"/>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8.4pt" o:ole="">
            <v:imagedata r:id="rId8" o:title=""/>
          </v:shape>
          <o:OLEObject Type="Embed" ProgID="Equation.3" ShapeID="_x0000_i1025" DrawAspect="Content" ObjectID="_1705653926"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proofErr w:type="gramStart"/>
      <w:r w:rsidRPr="006F593A">
        <w:rPr>
          <w:sz w:val="20"/>
          <w:szCs w:val="20"/>
        </w:rPr>
        <w:t>Where</w:t>
      </w:r>
      <w:proofErr w:type="gramEnd"/>
      <w:r w:rsidRPr="006F593A">
        <w:rPr>
          <w:sz w:val="20"/>
          <w:szCs w:val="20"/>
        </w:rPr>
        <w:t xml:space="preserve"> </w:t>
      </w:r>
    </w:p>
    <w:p w14:paraId="2D31D0BA" w14:textId="77777777" w:rsidR="00B67EF2" w:rsidRPr="006F593A" w:rsidRDefault="00B67EF2" w:rsidP="00837B4D">
      <w:pPr>
        <w:ind w:left="480"/>
        <w:jc w:val="both"/>
        <w:rPr>
          <w:sz w:val="20"/>
          <w:szCs w:val="20"/>
        </w:rPr>
      </w:pPr>
      <w:proofErr w:type="spellStart"/>
      <w:r w:rsidRPr="006F593A">
        <w:rPr>
          <w:sz w:val="20"/>
          <w:szCs w:val="20"/>
        </w:rPr>
        <w:t>P</w:t>
      </w:r>
      <w:r w:rsidRPr="006F593A">
        <w:rPr>
          <w:sz w:val="20"/>
          <w:szCs w:val="20"/>
          <w:vertAlign w:val="subscript"/>
        </w:rPr>
        <w:t>n</w:t>
      </w:r>
      <w:proofErr w:type="spellEnd"/>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w:t>
      </w:r>
      <w:proofErr w:type="spellStart"/>
      <w:r w:rsidRPr="006F593A">
        <w:rPr>
          <w:sz w:val="20"/>
          <w:szCs w:val="20"/>
        </w:rPr>
        <w:t>i</w:t>
      </w:r>
      <w:r w:rsidRPr="006F593A">
        <w:rPr>
          <w:sz w:val="20"/>
          <w:szCs w:val="20"/>
          <w:vertAlign w:val="superscript"/>
        </w:rPr>
        <w:t>th</w:t>
      </w:r>
      <w:proofErr w:type="spellEnd"/>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w:t>
      </w:r>
      <w:proofErr w:type="gramStart"/>
      <w:r w:rsidRPr="006F593A">
        <w:rPr>
          <w:sz w:val="20"/>
          <w:szCs w:val="20"/>
        </w:rPr>
        <w:t>sellers</w:t>
      </w:r>
      <w:proofErr w:type="gramEnd"/>
      <w:r w:rsidRPr="006F593A">
        <w:rPr>
          <w:sz w:val="20"/>
          <w:szCs w:val="20"/>
        </w:rPr>
        <w:t xml:space="preserve">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 xml:space="preserve">Debt Rescheduling is undertaken through an agreement between the borrower and the creditor to re-arrange the schedule of </w:t>
      </w:r>
      <w:proofErr w:type="gramStart"/>
      <w:r w:rsidRPr="006F593A">
        <w:rPr>
          <w:sz w:val="20"/>
          <w:szCs w:val="20"/>
        </w:rPr>
        <w:t>principle</w:t>
      </w:r>
      <w:proofErr w:type="gramEnd"/>
      <w:r w:rsidRPr="006F593A">
        <w:rPr>
          <w:sz w:val="20"/>
          <w:szCs w:val="20"/>
        </w:rPr>
        <w:t xml:space="preserve"> and interest payments due on the debt outstanding. In addition, the rescheduling agreement may include provisions for debt relief to enable the borrower to regain its financial strength to service the rescheduled debt obligation.</w:t>
      </w:r>
    </w:p>
    <w:p w14:paraId="0A88236C" w14:textId="77777777"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20DE78F3" w14:textId="77777777"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48C05C80" w14:textId="77777777"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14:paraId="16A97491" w14:textId="77777777"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7C6C984F" w14:textId="77777777"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lastRenderedPageBreak/>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77777777"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175467"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77777777"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C7679">
      <w:footerReference w:type="even" r:id="rId12"/>
      <w:footerReference w:type="default" r:id="rId13"/>
      <w:pgSz w:w="12240" w:h="15840" w:code="1"/>
      <w:pgMar w:top="1440" w:right="1620" w:bottom="2070" w:left="2160"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30B9" w14:textId="77777777" w:rsidR="00175467" w:rsidRDefault="00175467">
      <w:r>
        <w:separator/>
      </w:r>
    </w:p>
  </w:endnote>
  <w:endnote w:type="continuationSeparator" w:id="0">
    <w:p w14:paraId="2FD91696" w14:textId="77777777" w:rsidR="00175467" w:rsidRDefault="0017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E97" w14:textId="77777777"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39AD" w14:textId="77777777"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572677">
      <w:rPr>
        <w:noProof/>
        <w:sz w:val="20"/>
        <w:szCs w:val="20"/>
      </w:rPr>
      <w:t>167</w:t>
    </w:r>
    <w:r w:rsidRPr="00530FE1">
      <w:rPr>
        <w:sz w:val="20"/>
        <w:szCs w:val="20"/>
      </w:rPr>
      <w:fldChar w:fldCharType="end"/>
    </w:r>
  </w:p>
  <w:p w14:paraId="33886C1A" w14:textId="77777777"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6369" w14:textId="77777777" w:rsidR="00175467" w:rsidRDefault="00175467">
      <w:r>
        <w:separator/>
      </w:r>
    </w:p>
  </w:footnote>
  <w:footnote w:type="continuationSeparator" w:id="0">
    <w:p w14:paraId="36928D27" w14:textId="77777777" w:rsidR="00175467" w:rsidRDefault="00175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5863"/>
    <w:rsid w:val="0000248E"/>
    <w:rsid w:val="00007639"/>
    <w:rsid w:val="000135EE"/>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2F4E"/>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543A"/>
    <w:rsid w:val="00535DB2"/>
    <w:rsid w:val="005375BE"/>
    <w:rsid w:val="005378EB"/>
    <w:rsid w:val="005406F6"/>
    <w:rsid w:val="00542EBD"/>
    <w:rsid w:val="00544044"/>
    <w:rsid w:val="00544B20"/>
    <w:rsid w:val="005472CD"/>
    <w:rsid w:val="00551011"/>
    <w:rsid w:val="00557507"/>
    <w:rsid w:val="005577F5"/>
    <w:rsid w:val="00561B4B"/>
    <w:rsid w:val="005633B3"/>
    <w:rsid w:val="00564315"/>
    <w:rsid w:val="00565F15"/>
    <w:rsid w:val="00566991"/>
    <w:rsid w:val="00572677"/>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5980"/>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03F0"/>
    <w:rsid w:val="00CF3544"/>
    <w:rsid w:val="00D00496"/>
    <w:rsid w:val="00D04BB5"/>
    <w:rsid w:val="00D07B0F"/>
    <w:rsid w:val="00D13D3F"/>
    <w:rsid w:val="00D15BF0"/>
    <w:rsid w:val="00D17734"/>
    <w:rsid w:val="00D22905"/>
    <w:rsid w:val="00D31A44"/>
    <w:rsid w:val="00D374AD"/>
    <w:rsid w:val="00D46326"/>
    <w:rsid w:val="00D52A58"/>
    <w:rsid w:val="00D537C3"/>
    <w:rsid w:val="00D54C07"/>
    <w:rsid w:val="00D55B1B"/>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3CCE"/>
    <w:rsid w:val="00E06C42"/>
    <w:rsid w:val="00E07903"/>
    <w:rsid w:val="00E1055C"/>
    <w:rsid w:val="00E12489"/>
    <w:rsid w:val="00E1333D"/>
    <w:rsid w:val="00E14D43"/>
    <w:rsid w:val="00E164A1"/>
    <w:rsid w:val="00E16EB7"/>
    <w:rsid w:val="00E16FF9"/>
    <w:rsid w:val="00E17842"/>
    <w:rsid w:val="00E33238"/>
    <w:rsid w:val="00E33A5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274C-8A13-4E69-B3DC-62302795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39993</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aftab ahmad</cp:lastModifiedBy>
  <cp:revision>56</cp:revision>
  <cp:lastPrinted>2021-11-05T05:25:00Z</cp:lastPrinted>
  <dcterms:created xsi:type="dcterms:W3CDTF">2017-08-23T10:12:00Z</dcterms:created>
  <dcterms:modified xsi:type="dcterms:W3CDTF">2022-02-06T06:59:00Z</dcterms:modified>
</cp:coreProperties>
</file>