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703387" w:rsidRPr="00423117" w:rsidTr="00307383">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703387" w:rsidRPr="00423117" w:rsidRDefault="00703387"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703387" w:rsidRPr="006C1D3D" w:rsidRDefault="00703387"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703387" w:rsidRPr="006C1D3D" w:rsidRDefault="00703387"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2019</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703387" w:rsidRPr="006C1D3D" w:rsidRDefault="00703387" w:rsidP="002D7E41">
            <w:pPr>
              <w:jc w:val="center"/>
              <w:rPr>
                <w:b/>
                <w:bCs/>
                <w:color w:val="000000"/>
                <w:sz w:val="16"/>
                <w:szCs w:val="16"/>
              </w:rPr>
            </w:pPr>
            <w:r>
              <w:rPr>
                <w:b/>
                <w:bCs/>
                <w:color w:val="000000"/>
                <w:sz w:val="16"/>
                <w:szCs w:val="16"/>
              </w:rPr>
              <w:t>2020</w:t>
            </w:r>
          </w:p>
        </w:tc>
      </w:tr>
      <w:tr w:rsidR="00640871" w:rsidRPr="00423117" w:rsidTr="00307383">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640871" w:rsidRPr="00423117" w:rsidRDefault="00640871" w:rsidP="00640871">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40871" w:rsidRPr="006C1D3D" w:rsidRDefault="00640871" w:rsidP="00640871">
            <w:pPr>
              <w:jc w:val="right"/>
              <w:rPr>
                <w:b/>
                <w:bCs/>
                <w:color w:val="000000"/>
                <w:sz w:val="14"/>
                <w:szCs w:val="14"/>
              </w:rPr>
            </w:pPr>
            <w:r>
              <w:rPr>
                <w:b/>
                <w:bCs/>
                <w:color w:val="000000"/>
                <w:sz w:val="14"/>
                <w:szCs w:val="14"/>
              </w:rPr>
              <w:t>Jun-19</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Jun-20</w:t>
            </w:r>
          </w:p>
        </w:tc>
        <w:tc>
          <w:tcPr>
            <w:tcW w:w="900" w:type="dxa"/>
            <w:tcBorders>
              <w:top w:val="nil"/>
              <w:left w:val="single" w:sz="4" w:space="0" w:color="auto"/>
              <w:bottom w:val="single" w:sz="12"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Aug</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Sep</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640871" w:rsidRPr="006C1D3D" w:rsidRDefault="00640871" w:rsidP="00640871">
            <w:pPr>
              <w:jc w:val="right"/>
              <w:rPr>
                <w:b/>
                <w:bCs/>
                <w:color w:val="000000"/>
                <w:sz w:val="14"/>
                <w:szCs w:val="14"/>
              </w:rPr>
            </w:pPr>
            <w:r>
              <w:rPr>
                <w:b/>
                <w:bCs/>
                <w:color w:val="000000"/>
                <w:sz w:val="14"/>
                <w:szCs w:val="14"/>
              </w:rPr>
              <w:t>May</w:t>
            </w:r>
          </w:p>
        </w:tc>
        <w:tc>
          <w:tcPr>
            <w:tcW w:w="810" w:type="dxa"/>
            <w:tcBorders>
              <w:top w:val="nil"/>
              <w:bottom w:val="single" w:sz="12"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Jun</w:t>
            </w:r>
          </w:p>
        </w:tc>
        <w:tc>
          <w:tcPr>
            <w:tcW w:w="810" w:type="dxa"/>
            <w:tcBorders>
              <w:top w:val="nil"/>
              <w:bottom w:val="single" w:sz="12"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Aug</w:t>
            </w:r>
          </w:p>
        </w:tc>
        <w:tc>
          <w:tcPr>
            <w:tcW w:w="784" w:type="dxa"/>
            <w:tcBorders>
              <w:top w:val="nil"/>
              <w:bottom w:val="single" w:sz="12" w:space="0" w:color="auto"/>
              <w:right w:val="nil"/>
            </w:tcBorders>
            <w:shd w:val="clear" w:color="auto" w:fill="auto"/>
            <w:tcMar>
              <w:left w:w="43" w:type="dxa"/>
              <w:right w:w="43" w:type="dxa"/>
            </w:tcMar>
            <w:vAlign w:val="center"/>
          </w:tcPr>
          <w:p w:rsidR="00640871" w:rsidRPr="006C1D3D" w:rsidRDefault="00640871" w:rsidP="00640871">
            <w:pPr>
              <w:jc w:val="right"/>
              <w:rPr>
                <w:b/>
                <w:bCs/>
                <w:color w:val="000000"/>
                <w:sz w:val="14"/>
                <w:szCs w:val="14"/>
              </w:rPr>
            </w:pPr>
            <w:r>
              <w:rPr>
                <w:b/>
                <w:bCs/>
                <w:color w:val="000000"/>
                <w:sz w:val="14"/>
                <w:szCs w:val="14"/>
              </w:rPr>
              <w:t>Sep</w:t>
            </w:r>
          </w:p>
        </w:tc>
      </w:tr>
      <w:tr w:rsidR="00640871" w:rsidRPr="00423117" w:rsidTr="00307383">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640871" w:rsidRPr="00423117" w:rsidRDefault="00640871" w:rsidP="00640871">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640871" w:rsidRPr="00423117" w:rsidRDefault="00640871" w:rsidP="0064087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640871" w:rsidRPr="00423117"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640871" w:rsidRPr="00423117" w:rsidRDefault="00640871" w:rsidP="00640871">
            <w:pPr>
              <w:jc w:val="right"/>
              <w:rPr>
                <w:color w:val="000000"/>
                <w:sz w:val="16"/>
                <w:szCs w:val="16"/>
              </w:rPr>
            </w:pPr>
          </w:p>
        </w:tc>
      </w:tr>
      <w:tr w:rsidR="00640871" w:rsidRPr="00423117" w:rsidTr="00307383">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640871" w:rsidRPr="006C1D3D" w:rsidRDefault="00640871" w:rsidP="00640871">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640871" w:rsidRPr="006C1D3D" w:rsidRDefault="00640871" w:rsidP="00640871">
            <w:pPr>
              <w:jc w:val="right"/>
              <w:rPr>
                <w:color w:val="000000"/>
                <w:sz w:val="14"/>
                <w:szCs w:val="14"/>
              </w:rPr>
            </w:pP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134,468</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54,548</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2,104,299</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194,287</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225,466</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54,548</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214,220</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359,656</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357,045</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3,793</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1,001</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66,146</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6,137</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4,204</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1,001</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3,273</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5,847</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5,841</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25,520</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400,012</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3,834,080</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137,496</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335,619</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400,012</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544,337</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121,071</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42,928</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619</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10,839</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108,715</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4,032</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10,343</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10,839</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11,463</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2,254</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697</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4,927,527</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675,896</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4,242,765</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4,299,556</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1,021,360</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675,896</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345,779</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584,364</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898,481</w:t>
            </w:r>
          </w:p>
        </w:tc>
      </w:tr>
      <w:tr w:rsidR="00640871" w:rsidRPr="00423117" w:rsidTr="0064087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640871" w:rsidRPr="006C1D3D" w:rsidRDefault="00640871" w:rsidP="00640871">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50,720</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40,000</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96,002</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204,633</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50,720</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121,785</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221,943</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307,403</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1,947</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2,780</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6,645</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7,979</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1,947</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4,069</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7,917</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10,990</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668</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22,744</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1,425</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240,526</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22,744</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50,439</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6,597</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261,172</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34</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1,506</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75</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15,848</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1,506</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3,327</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438</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15,272</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3,687</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867,569</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177,489</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273,491</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839,592</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867,569</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938,915</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1,154,260</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1,200,491</w:t>
            </w:r>
          </w:p>
        </w:tc>
      </w:tr>
      <w:tr w:rsidR="00640871" w:rsidRPr="00423117" w:rsidTr="0064087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640871" w:rsidRPr="006C1D3D" w:rsidRDefault="00640871" w:rsidP="00640871">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133,185</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660,228</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683,423</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187,264</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133,185</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148,773</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61,175</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189,120</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57</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10,027</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93,393</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94,029</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14,087</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10,027</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10,051</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4,426</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13,763</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144,852</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614,280</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683,423</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57</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20,311</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86,907</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94,029</w:t>
            </w:r>
          </w:p>
        </w:tc>
      </w:tr>
      <w:tr w:rsidR="00640871" w:rsidRPr="00423117" w:rsidTr="00640871">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443</w:t>
            </w:r>
          </w:p>
        </w:tc>
        <w:tc>
          <w:tcPr>
            <w:tcW w:w="84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4,133,139</w:t>
            </w:r>
          </w:p>
        </w:tc>
        <w:tc>
          <w:tcPr>
            <w:tcW w:w="90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759,574</w:t>
            </w:r>
          </w:p>
        </w:tc>
        <w:tc>
          <w:tcPr>
            <w:tcW w:w="905" w:type="dxa"/>
            <w:gridSpan w:val="2"/>
            <w:tcBorders>
              <w:top w:val="nil"/>
              <w:left w:val="nil"/>
              <w:bottom w:val="nil"/>
              <w:right w:val="nil"/>
            </w:tcBorders>
            <w:shd w:val="clear" w:color="auto" w:fill="auto"/>
            <w:tcMar>
              <w:left w:w="43" w:type="dxa"/>
              <w:right w:w="43" w:type="dxa"/>
            </w:tcMar>
            <w:vAlign w:val="center"/>
          </w:tcPr>
          <w:p w:rsidR="00640871" w:rsidRPr="00640871" w:rsidRDefault="00640871" w:rsidP="00640871">
            <w:pPr>
              <w:jc w:val="right"/>
              <w:rPr>
                <w:color w:val="000000"/>
                <w:sz w:val="16"/>
                <w:szCs w:val="16"/>
              </w:rPr>
            </w:pPr>
            <w:r w:rsidRPr="00640871">
              <w:rPr>
                <w:color w:val="000000"/>
                <w:sz w:val="16"/>
                <w:szCs w:val="16"/>
              </w:rPr>
              <w:t>1,442,996</w:t>
            </w:r>
          </w:p>
        </w:tc>
        <w:tc>
          <w:tcPr>
            <w:tcW w:w="894" w:type="dxa"/>
            <w:tcBorders>
              <w:top w:val="nil"/>
              <w:left w:val="nil"/>
              <w:bottom w:val="nil"/>
              <w:right w:val="nil"/>
            </w:tcBorders>
            <w:shd w:val="clear" w:color="auto" w:fill="auto"/>
            <w:tcMar>
              <w:left w:w="43" w:type="dxa"/>
              <w:right w:w="43" w:type="dxa"/>
            </w:tcMar>
            <w:vAlign w:val="center"/>
            <w:hideMark/>
          </w:tcPr>
          <w:p w:rsidR="00640871" w:rsidRDefault="00640871" w:rsidP="00640871">
            <w:pPr>
              <w:jc w:val="right"/>
              <w:rPr>
                <w:color w:val="000000"/>
                <w:sz w:val="16"/>
                <w:szCs w:val="16"/>
              </w:rPr>
            </w:pPr>
            <w:r>
              <w:rPr>
                <w:color w:val="000000"/>
                <w:sz w:val="16"/>
                <w:szCs w:val="16"/>
              </w:rPr>
              <w:t>4,000,396</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4,133,139</w:t>
            </w:r>
          </w:p>
        </w:tc>
        <w:tc>
          <w:tcPr>
            <w:tcW w:w="810"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color w:val="000000"/>
                <w:sz w:val="16"/>
                <w:szCs w:val="16"/>
              </w:rPr>
            </w:pPr>
            <w:r>
              <w:rPr>
                <w:color w:val="000000"/>
                <w:sz w:val="16"/>
                <w:szCs w:val="16"/>
              </w:rPr>
              <w:t>4,137,061</w:t>
            </w:r>
          </w:p>
        </w:tc>
        <w:tc>
          <w:tcPr>
            <w:tcW w:w="720" w:type="dxa"/>
            <w:tcBorders>
              <w:top w:val="nil"/>
              <w:left w:val="nil"/>
              <w:bottom w:val="nil"/>
              <w:right w:val="nil"/>
            </w:tcBorders>
            <w:shd w:val="clear" w:color="auto" w:fill="auto"/>
            <w:tcMar>
              <w:left w:w="29" w:type="dxa"/>
              <w:right w:w="29" w:type="dxa"/>
            </w:tcMar>
            <w:vAlign w:val="center"/>
          </w:tcPr>
          <w:p w:rsidR="00640871" w:rsidRDefault="00640871" w:rsidP="00640871">
            <w:pPr>
              <w:jc w:val="right"/>
              <w:rPr>
                <w:color w:val="000000"/>
                <w:sz w:val="16"/>
                <w:szCs w:val="16"/>
              </w:rPr>
            </w:pPr>
            <w:r>
              <w:rPr>
                <w:color w:val="000000"/>
                <w:sz w:val="16"/>
                <w:szCs w:val="16"/>
              </w:rPr>
              <w:t>3,583,957</w:t>
            </w:r>
          </w:p>
        </w:tc>
        <w:tc>
          <w:tcPr>
            <w:tcW w:w="784" w:type="dxa"/>
            <w:tcBorders>
              <w:top w:val="nil"/>
              <w:left w:val="nil"/>
              <w:bottom w:val="nil"/>
              <w:right w:val="nil"/>
            </w:tcBorders>
            <w:shd w:val="clear" w:color="auto" w:fill="auto"/>
            <w:tcMar>
              <w:left w:w="29" w:type="dxa"/>
              <w:right w:w="29" w:type="dxa"/>
            </w:tcMar>
            <w:vAlign w:val="center"/>
          </w:tcPr>
          <w:p w:rsidR="00640871" w:rsidRPr="00640871" w:rsidRDefault="00640871" w:rsidP="00640871">
            <w:pPr>
              <w:jc w:val="right"/>
              <w:rPr>
                <w:color w:val="000000"/>
                <w:sz w:val="16"/>
                <w:szCs w:val="16"/>
              </w:rPr>
            </w:pPr>
            <w:r w:rsidRPr="00640871">
              <w:rPr>
                <w:color w:val="000000"/>
                <w:sz w:val="16"/>
                <w:szCs w:val="16"/>
              </w:rPr>
              <w:t>3,089,654</w:t>
            </w:r>
          </w:p>
        </w:tc>
      </w:tr>
      <w:tr w:rsidR="00640871" w:rsidRPr="00423117" w:rsidTr="00703387">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640871" w:rsidRPr="00423117" w:rsidRDefault="00640871" w:rsidP="00640871">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640871" w:rsidRPr="00423117" w:rsidRDefault="00640871" w:rsidP="00640871">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640871" w:rsidRPr="00423117" w:rsidRDefault="00640871" w:rsidP="00640871">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640871" w:rsidRPr="00605286" w:rsidRDefault="00640871" w:rsidP="00640871">
            <w:pPr>
              <w:jc w:val="right"/>
              <w:rPr>
                <w:color w:val="000000"/>
                <w:sz w:val="14"/>
                <w:szCs w:val="14"/>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tcPr>
          <w:p w:rsidR="00640871" w:rsidRPr="00605286" w:rsidRDefault="00640871" w:rsidP="00640871">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640871" w:rsidRPr="00423117" w:rsidRDefault="00640871" w:rsidP="00640871">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40871" w:rsidRPr="00423117" w:rsidRDefault="00640871" w:rsidP="00640871">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tcPr>
          <w:p w:rsidR="00640871" w:rsidRPr="00423117" w:rsidRDefault="00640871" w:rsidP="00640871">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tcPr>
          <w:p w:rsidR="00640871" w:rsidRPr="00423117" w:rsidRDefault="00640871" w:rsidP="00640871">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tcPr>
          <w:p w:rsidR="00640871" w:rsidRPr="00423117" w:rsidRDefault="00640871" w:rsidP="00640871">
            <w:pPr>
              <w:jc w:val="right"/>
              <w:rPr>
                <w:color w:val="000000"/>
                <w:sz w:val="16"/>
                <w:szCs w:val="16"/>
              </w:rPr>
            </w:pPr>
          </w:p>
        </w:tc>
      </w:tr>
      <w:tr w:rsidR="00640871"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640871" w:rsidRPr="006C1D3D" w:rsidRDefault="00640871" w:rsidP="00640871">
            <w:pPr>
              <w:jc w:val="right"/>
              <w:rPr>
                <w:color w:val="000000"/>
                <w:sz w:val="14"/>
                <w:szCs w:val="14"/>
              </w:rPr>
            </w:pPr>
            <w:r w:rsidRPr="006C1D3D">
              <w:rPr>
                <w:color w:val="000000"/>
                <w:sz w:val="14"/>
                <w:szCs w:val="14"/>
              </w:rPr>
              <w:t xml:space="preserve">Source: Domestic Markets &amp; Monetary Management Department  SBP </w:t>
            </w:r>
          </w:p>
          <w:p w:rsidR="00640871" w:rsidRPr="006C1D3D" w:rsidRDefault="00640871" w:rsidP="00640871">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640871"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640871" w:rsidRPr="006C1D3D" w:rsidRDefault="00640871" w:rsidP="00640871">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DF36A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DF36A6" w:rsidRPr="006C1D3D" w:rsidRDefault="00DF36A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036BF6">
            <w:pPr>
              <w:jc w:val="center"/>
              <w:rPr>
                <w:b/>
                <w:bCs/>
                <w:sz w:val="16"/>
                <w:szCs w:val="16"/>
              </w:rPr>
            </w:pPr>
            <w:r>
              <w:rPr>
                <w:b/>
                <w:bCs/>
                <w:sz w:val="16"/>
                <w:szCs w:val="16"/>
              </w:rPr>
              <w:t>2020-21</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036BF6">
            <w:pPr>
              <w:jc w:val="center"/>
              <w:rPr>
                <w:sz w:val="16"/>
                <w:szCs w:val="16"/>
              </w:rPr>
            </w:pPr>
            <w:r w:rsidRPr="00E73AA6">
              <w:rPr>
                <w:sz w:val="16"/>
                <w:szCs w:val="16"/>
              </w:rPr>
              <w:t>Bid Amount</w:t>
            </w:r>
          </w:p>
        </w:tc>
      </w:tr>
      <w:tr w:rsidR="00DF36A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DF36A6" w:rsidRPr="00E73AA6" w:rsidRDefault="00DF36A6" w:rsidP="00036BF6">
            <w:pPr>
              <w:jc w:val="right"/>
              <w:rPr>
                <w:sz w:val="16"/>
                <w:szCs w:val="16"/>
              </w:rPr>
            </w:pPr>
            <w:r w:rsidRPr="00E73AA6">
              <w:rPr>
                <w:sz w:val="16"/>
                <w:szCs w:val="16"/>
              </w:rPr>
              <w:t>Accepted</w:t>
            </w: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color w:val="000000"/>
                <w:sz w:val="16"/>
                <w:szCs w:val="16"/>
              </w:rPr>
            </w:pPr>
            <w:r>
              <w:rPr>
                <w:color w:val="000000"/>
                <w:sz w:val="16"/>
                <w:szCs w:val="16"/>
              </w:rPr>
              <w:t>1,272.5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310.8</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color w:val="000000"/>
                <w:sz w:val="16"/>
                <w:szCs w:val="16"/>
              </w:rPr>
            </w:pPr>
            <w:r>
              <w:rPr>
                <w:color w:val="000000"/>
                <w:sz w:val="16"/>
                <w:szCs w:val="16"/>
              </w:rPr>
              <w:t>308.8</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r>
      <w:tr w:rsidR="00BC41B7" w:rsidRPr="00E73AA6" w:rsidTr="00BC41B7">
        <w:trPr>
          <w:trHeight w:val="259"/>
          <w:jc w:val="center"/>
        </w:trPr>
        <w:tc>
          <w:tcPr>
            <w:tcW w:w="917" w:type="dxa"/>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138.0</w:t>
            </w:r>
          </w:p>
        </w:tc>
        <w:tc>
          <w:tcPr>
            <w:tcW w:w="732" w:type="dxa"/>
            <w:tcBorders>
              <w:top w:val="nil"/>
              <w:left w:val="nil"/>
              <w:bottom w:val="nil"/>
              <w:right w:val="nil"/>
            </w:tcBorders>
            <w:shd w:val="clear" w:color="auto" w:fill="auto"/>
            <w:noWrap/>
            <w:tcMar>
              <w:left w:w="43" w:type="dxa"/>
              <w:right w:w="43" w:type="dxa"/>
            </w:tcMar>
            <w:vAlign w:val="center"/>
            <w:hideMark/>
          </w:tcPr>
          <w:p w:rsidR="00BC41B7" w:rsidRDefault="00BC41B7" w:rsidP="00BC41B7">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32" w:type="dxa"/>
            <w:tcBorders>
              <w:top w:val="nil"/>
              <w:left w:val="nil"/>
              <w:bottom w:val="nil"/>
              <w:right w:val="nil"/>
            </w:tcBorders>
            <w:shd w:val="clear" w:color="auto" w:fill="auto"/>
            <w:noWrap/>
            <w:tcMar>
              <w:left w:w="43" w:type="dxa"/>
              <w:right w:w="43" w:type="dxa"/>
            </w:tcMar>
            <w:vAlign w:val="center"/>
          </w:tcPr>
          <w:p w:rsidR="00BC41B7" w:rsidRDefault="00BC41B7" w:rsidP="00BC41B7">
            <w:pPr>
              <w:jc w:val="right"/>
              <w:rPr>
                <w:sz w:val="16"/>
                <w:szCs w:val="16"/>
              </w:rPr>
            </w:pPr>
            <w:r>
              <w:rPr>
                <w:sz w:val="16"/>
                <w:szCs w:val="16"/>
              </w:rPr>
              <w:t>894.3</w:t>
            </w:r>
          </w:p>
        </w:tc>
        <w:tc>
          <w:tcPr>
            <w:tcW w:w="714"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BC41B7" w:rsidRPr="00E73AA6" w:rsidRDefault="00BC41B7" w:rsidP="00BC41B7">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68.0</w:t>
            </w:r>
          </w:p>
        </w:tc>
        <w:tc>
          <w:tcPr>
            <w:tcW w:w="810" w:type="dxa"/>
            <w:gridSpan w:val="2"/>
            <w:tcBorders>
              <w:top w:val="nil"/>
              <w:left w:val="nil"/>
              <w:bottom w:val="nil"/>
              <w:right w:val="nil"/>
            </w:tcBorders>
            <w:shd w:val="clear" w:color="auto" w:fill="auto"/>
            <w:tcMar>
              <w:left w:w="43" w:type="dxa"/>
              <w:right w:w="43" w:type="dxa"/>
            </w:tcMar>
            <w:vAlign w:val="center"/>
          </w:tcPr>
          <w:p w:rsidR="00BC41B7" w:rsidRDefault="00BC41B7" w:rsidP="00BC41B7">
            <w:pPr>
              <w:jc w:val="right"/>
              <w:rPr>
                <w:sz w:val="16"/>
                <w:szCs w:val="16"/>
              </w:rPr>
            </w:pPr>
            <w:r>
              <w:rPr>
                <w:sz w:val="16"/>
                <w:szCs w:val="16"/>
              </w:rPr>
              <w:t>47.5</w:t>
            </w:r>
          </w:p>
        </w:tc>
      </w:tr>
      <w:tr w:rsidR="00640871" w:rsidRPr="00E73AA6" w:rsidTr="00640871">
        <w:trPr>
          <w:trHeight w:val="259"/>
          <w:jc w:val="center"/>
        </w:trPr>
        <w:tc>
          <w:tcPr>
            <w:tcW w:w="917" w:type="dxa"/>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63.0</w:t>
            </w:r>
          </w:p>
        </w:tc>
        <w:tc>
          <w:tcPr>
            <w:tcW w:w="732" w:type="dxa"/>
            <w:gridSpan w:val="2"/>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38.0</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32"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235.3</w:t>
            </w:r>
          </w:p>
        </w:tc>
        <w:tc>
          <w:tcPr>
            <w:tcW w:w="714"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640871" w:rsidRPr="00E73AA6" w:rsidRDefault="00640871" w:rsidP="00640871">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c>
          <w:tcPr>
            <w:tcW w:w="810" w:type="dxa"/>
            <w:gridSpan w:val="2"/>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88.0</w:t>
            </w:r>
          </w:p>
        </w:tc>
      </w:tr>
      <w:tr w:rsidR="00DF36A6" w:rsidRPr="00E73AA6" w:rsidTr="00BE3417">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E3417">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179.7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113.8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2,478.3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2,225.7</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935.1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824.1</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E3417">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91.5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84.5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6,659.7</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6,630.6</w:t>
            </w:r>
          </w:p>
        </w:tc>
        <w:tc>
          <w:tcPr>
            <w:tcW w:w="714"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Pr="00E73AA6" w:rsidRDefault="00DF36A6" w:rsidP="00981C82">
            <w:pPr>
              <w:jc w:val="right"/>
              <w:rPr>
                <w:sz w:val="16"/>
                <w:szCs w:val="16"/>
              </w:rPr>
            </w:pPr>
            <w:r w:rsidRPr="00E73AA6">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Pr="00E73AA6" w:rsidRDefault="00DF36A6" w:rsidP="00B84398">
            <w:pPr>
              <w:jc w:val="right"/>
              <w:rPr>
                <w:sz w:val="16"/>
                <w:szCs w:val="16"/>
              </w:rPr>
            </w:pPr>
          </w:p>
        </w:tc>
      </w:tr>
      <w:tr w:rsidR="00DF36A6" w:rsidRPr="00E73AA6" w:rsidTr="00A950EB">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178.7</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2,319.5</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A950EB">
            <w:pPr>
              <w:jc w:val="right"/>
              <w:rPr>
                <w:sz w:val="16"/>
                <w:szCs w:val="16"/>
              </w:rPr>
            </w:pPr>
          </w:p>
        </w:tc>
      </w:tr>
      <w:tr w:rsidR="00DF36A6" w:rsidRPr="00E73AA6" w:rsidTr="00136B5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343.0</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305.1</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9,265.4</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8,929.1</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11.2</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136B53">
            <w:pPr>
              <w:jc w:val="right"/>
              <w:rPr>
                <w:sz w:val="16"/>
                <w:szCs w:val="16"/>
              </w:rPr>
            </w:pPr>
          </w:p>
        </w:tc>
      </w:tr>
      <w:tr w:rsidR="00DF36A6" w:rsidRPr="00E73AA6" w:rsidTr="00B11DB3">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59.0</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5,226.9</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5,200.8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11DB3">
            <w:pPr>
              <w:jc w:val="right"/>
              <w:rPr>
                <w:sz w:val="16"/>
                <w:szCs w:val="16"/>
              </w:rPr>
            </w:pPr>
          </w:p>
        </w:tc>
      </w:tr>
      <w:tr w:rsidR="00DF36A6" w:rsidRPr="00E73AA6" w:rsidTr="00904BB8">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786.8</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641.5</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3,359.3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3,354.3</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38.5</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35.0</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904BB8">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165.9</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123.3</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3,257.3</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3,163.8</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598.1</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392.3</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136.5</w:t>
            </w: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5,781.2</w:t>
            </w: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5,777.6</w:t>
            </w: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697104">
        <w:trPr>
          <w:trHeight w:val="259"/>
          <w:jc w:val="center"/>
        </w:trPr>
        <w:tc>
          <w:tcPr>
            <w:tcW w:w="917" w:type="dxa"/>
            <w:tcBorders>
              <w:top w:val="nil"/>
              <w:left w:val="nil"/>
              <w:bottom w:val="single" w:sz="8" w:space="0" w:color="auto"/>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51.6</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DF36A6" w:rsidRDefault="00DF36A6" w:rsidP="00981C82">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DF36A6" w:rsidRDefault="00DF36A6" w:rsidP="00981C82">
            <w:pPr>
              <w:jc w:val="right"/>
              <w:rPr>
                <w:sz w:val="16"/>
                <w:szCs w:val="16"/>
              </w:rPr>
            </w:pPr>
            <w:r>
              <w:rPr>
                <w:sz w:val="16"/>
                <w:szCs w:val="16"/>
              </w:rPr>
              <w:t>105.0</w:t>
            </w:r>
          </w:p>
        </w:tc>
        <w:tc>
          <w:tcPr>
            <w:tcW w:w="714"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981C82">
            <w:pPr>
              <w:jc w:val="right"/>
              <w:rPr>
                <w:sz w:val="16"/>
                <w:szCs w:val="16"/>
              </w:rPr>
            </w:pPr>
            <w:r>
              <w:rPr>
                <w:sz w:val="16"/>
                <w:szCs w:val="16"/>
              </w:rPr>
              <w:t>-</w:t>
            </w:r>
          </w:p>
        </w:tc>
        <w:tc>
          <w:tcPr>
            <w:tcW w:w="686" w:type="dxa"/>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DF36A6" w:rsidRDefault="00DF36A6" w:rsidP="00697104">
            <w:pPr>
              <w:jc w:val="right"/>
              <w:rPr>
                <w:sz w:val="16"/>
                <w:szCs w:val="16"/>
              </w:rPr>
            </w:pPr>
          </w:p>
        </w:tc>
      </w:tr>
      <w:tr w:rsidR="00DF36A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DF36A6" w:rsidRPr="00E73AA6" w:rsidRDefault="00DF36A6" w:rsidP="00B84398">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DF36A6" w:rsidRDefault="00DF36A6" w:rsidP="00981C82">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DF36A6" w:rsidRDefault="00DF36A6" w:rsidP="00981C82">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DF36A6" w:rsidRDefault="00DF36A6" w:rsidP="00B84398">
            <w:pPr>
              <w:jc w:val="right"/>
              <w:rPr>
                <w:sz w:val="24"/>
                <w:szCs w:val="24"/>
              </w:rPr>
            </w:pPr>
          </w:p>
        </w:tc>
      </w:tr>
      <w:tr w:rsidR="00640871" w:rsidRPr="00E73AA6" w:rsidTr="00640871">
        <w:trPr>
          <w:trHeight w:val="259"/>
          <w:jc w:val="center"/>
        </w:trPr>
        <w:tc>
          <w:tcPr>
            <w:tcW w:w="917" w:type="dxa"/>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50.6</w:t>
            </w:r>
          </w:p>
        </w:tc>
        <w:tc>
          <w:tcPr>
            <w:tcW w:w="732" w:type="dxa"/>
            <w:tcBorders>
              <w:top w:val="nil"/>
              <w:left w:val="nil"/>
              <w:bottom w:val="nil"/>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141.7</w:t>
            </w:r>
          </w:p>
        </w:tc>
        <w:tc>
          <w:tcPr>
            <w:tcW w:w="732" w:type="dxa"/>
            <w:gridSpan w:val="2"/>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116.4</w:t>
            </w:r>
          </w:p>
        </w:tc>
        <w:tc>
          <w:tcPr>
            <w:tcW w:w="714"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3,409.9</w:t>
            </w:r>
          </w:p>
        </w:tc>
        <w:tc>
          <w:tcPr>
            <w:tcW w:w="732" w:type="dxa"/>
            <w:tcBorders>
              <w:top w:val="nil"/>
              <w:left w:val="nil"/>
              <w:bottom w:val="nil"/>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3,342.4</w:t>
            </w:r>
          </w:p>
        </w:tc>
        <w:tc>
          <w:tcPr>
            <w:tcW w:w="714"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172.1</w:t>
            </w:r>
          </w:p>
        </w:tc>
        <w:tc>
          <w:tcPr>
            <w:tcW w:w="732"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142.8</w:t>
            </w:r>
          </w:p>
        </w:tc>
        <w:tc>
          <w:tcPr>
            <w:tcW w:w="68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78.0</w:t>
            </w:r>
          </w:p>
        </w:tc>
        <w:tc>
          <w:tcPr>
            <w:tcW w:w="810" w:type="dxa"/>
            <w:gridSpan w:val="2"/>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45.2</w:t>
            </w:r>
          </w:p>
        </w:tc>
      </w:tr>
      <w:tr w:rsidR="00640871" w:rsidRPr="00E73AA6" w:rsidTr="00640871">
        <w:trPr>
          <w:trHeight w:val="259"/>
          <w:jc w:val="center"/>
        </w:trPr>
        <w:tc>
          <w:tcPr>
            <w:tcW w:w="917" w:type="dxa"/>
            <w:tcBorders>
              <w:top w:val="nil"/>
              <w:left w:val="nil"/>
              <w:bottom w:val="single" w:sz="12" w:space="0" w:color="auto"/>
              <w:right w:val="nil"/>
            </w:tcBorders>
            <w:shd w:val="clear" w:color="auto" w:fill="auto"/>
            <w:noWrap/>
            <w:vAlign w:val="center"/>
            <w:hideMark/>
          </w:tcPr>
          <w:p w:rsidR="00640871" w:rsidRPr="00E73AA6" w:rsidRDefault="00640871" w:rsidP="00640871">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1.7</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640871" w:rsidRDefault="00640871" w:rsidP="00640871">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4.7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640871" w:rsidRDefault="00640871" w:rsidP="00640871">
            <w:pPr>
              <w:jc w:val="right"/>
              <w:rPr>
                <w:sz w:val="16"/>
                <w:szCs w:val="16"/>
              </w:rPr>
            </w:pPr>
            <w:r>
              <w:rPr>
                <w:sz w:val="16"/>
                <w:szCs w:val="16"/>
              </w:rPr>
              <w:t>111.4</w:t>
            </w:r>
          </w:p>
        </w:tc>
        <w:tc>
          <w:tcPr>
            <w:tcW w:w="714" w:type="dxa"/>
            <w:tcBorders>
              <w:top w:val="nil"/>
              <w:left w:val="nil"/>
              <w:bottom w:val="single" w:sz="12" w:space="0" w:color="auto"/>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5.7</w:t>
            </w:r>
          </w:p>
        </w:tc>
        <w:tc>
          <w:tcPr>
            <w:tcW w:w="732" w:type="dxa"/>
            <w:tcBorders>
              <w:top w:val="nil"/>
              <w:left w:val="nil"/>
              <w:bottom w:val="single" w:sz="12" w:space="0" w:color="auto"/>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4.8</w:t>
            </w:r>
          </w:p>
        </w:tc>
        <w:tc>
          <w:tcPr>
            <w:tcW w:w="686" w:type="dxa"/>
            <w:tcBorders>
              <w:top w:val="nil"/>
              <w:left w:val="nil"/>
              <w:bottom w:val="single" w:sz="12" w:space="0" w:color="auto"/>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2.6</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1.5</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rFonts w:ascii="Calibri" w:hAnsi="Calibri" w:cs="Calibri"/>
                <w:sz w:val="22"/>
                <w:szCs w:val="22"/>
              </w:rPr>
            </w:pPr>
            <w:r w:rsidRPr="00E73AA6">
              <w:rPr>
                <w:rFonts w:ascii="Calibri" w:hAnsi="Calibri" w:cs="Calibri"/>
                <w:sz w:val="22"/>
                <w:szCs w:val="22"/>
              </w:rPr>
              <w:t> </w:t>
            </w:r>
          </w:p>
        </w:tc>
      </w:tr>
      <w:tr w:rsidR="00DF36A6"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DF36A6" w:rsidRPr="00E73AA6" w:rsidRDefault="00DF36A6" w:rsidP="00B84398">
            <w:pPr>
              <w:rPr>
                <w:b/>
                <w:bCs/>
                <w:sz w:val="24"/>
                <w:szCs w:val="24"/>
              </w:rPr>
            </w:pPr>
          </w:p>
        </w:tc>
      </w:tr>
      <w:tr w:rsidR="00DF36A6"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DF36A6" w:rsidRPr="00E73AA6" w:rsidRDefault="00DF36A6" w:rsidP="00B84398">
            <w:pPr>
              <w:rPr>
                <w:b/>
                <w:bCs/>
                <w:sz w:val="24"/>
                <w:szCs w:val="24"/>
              </w:rPr>
            </w:pPr>
            <w:r w:rsidRPr="00E73AA6">
              <w:rPr>
                <w:b/>
                <w:bCs/>
                <w:sz w:val="24"/>
                <w:szCs w:val="16"/>
              </w:rPr>
              <w:t>PURCHASE</w:t>
            </w:r>
          </w:p>
        </w:tc>
      </w:tr>
      <w:tr w:rsidR="00DF36A6" w:rsidRPr="00E73AA6" w:rsidTr="00DF36A6">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DF36A6" w:rsidRPr="006C1D3D" w:rsidRDefault="00DF36A6" w:rsidP="00B84398">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2018-19</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2019-20</w:t>
            </w:r>
          </w:p>
        </w:tc>
        <w:tc>
          <w:tcPr>
            <w:tcW w:w="1496" w:type="dxa"/>
            <w:gridSpan w:val="3"/>
            <w:tcBorders>
              <w:top w:val="single" w:sz="12" w:space="0" w:color="auto"/>
              <w:left w:val="single" w:sz="4" w:space="0" w:color="auto"/>
              <w:bottom w:val="nil"/>
            </w:tcBorders>
            <w:shd w:val="clear" w:color="auto" w:fill="auto"/>
            <w:noWrap/>
            <w:vAlign w:val="center"/>
          </w:tcPr>
          <w:p w:rsidR="00DF36A6" w:rsidRPr="00E73AA6" w:rsidRDefault="00DF36A6" w:rsidP="00B84398">
            <w:pPr>
              <w:jc w:val="center"/>
              <w:rPr>
                <w:b/>
                <w:bCs/>
                <w:sz w:val="16"/>
                <w:szCs w:val="16"/>
              </w:rPr>
            </w:pPr>
            <w:r>
              <w:rPr>
                <w:b/>
                <w:bCs/>
                <w:sz w:val="16"/>
                <w:szCs w:val="16"/>
              </w:rPr>
              <w:t>2020-21</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DF36A6" w:rsidRPr="00E73AA6" w:rsidRDefault="00DF36A6" w:rsidP="00B84398">
            <w:pPr>
              <w:jc w:val="center"/>
              <w:rPr>
                <w:sz w:val="16"/>
                <w:szCs w:val="16"/>
              </w:rPr>
            </w:pPr>
            <w:r w:rsidRPr="00E73AA6">
              <w:rPr>
                <w:sz w:val="16"/>
                <w:szCs w:val="16"/>
              </w:rPr>
              <w:t>Amount</w:t>
            </w:r>
          </w:p>
        </w:tc>
      </w:tr>
      <w:tr w:rsidR="00DF36A6"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DF36A6" w:rsidRPr="00E73AA6" w:rsidRDefault="00DF36A6" w:rsidP="00B84398">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DF36A6" w:rsidRPr="00E73AA6" w:rsidRDefault="00DF36A6" w:rsidP="00B84398">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DF36A6" w:rsidRPr="00E73AA6" w:rsidRDefault="00DF36A6" w:rsidP="00B84398">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DF36A6" w:rsidRPr="00E73AA6" w:rsidRDefault="00DF36A6" w:rsidP="00B84398">
            <w:pPr>
              <w:rPr>
                <w:sz w:val="16"/>
                <w:szCs w:val="16"/>
              </w:rPr>
            </w:pPr>
            <w:r w:rsidRPr="00E73AA6">
              <w:rPr>
                <w:sz w:val="16"/>
                <w:szCs w:val="16"/>
              </w:rPr>
              <w:t>Injected</w:t>
            </w:r>
          </w:p>
        </w:tc>
      </w:tr>
      <w:tr w:rsidR="00DF36A6" w:rsidRPr="00E73AA6" w:rsidTr="00DF36A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6,965.6</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6,181.3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noWrap/>
            <w:vAlign w:val="center"/>
          </w:tcPr>
          <w:p w:rsidR="00DF36A6" w:rsidRDefault="00DF36A6" w:rsidP="00981C82">
            <w:pPr>
              <w:jc w:val="right"/>
              <w:rPr>
                <w:color w:val="000000"/>
                <w:sz w:val="16"/>
                <w:szCs w:val="16"/>
              </w:rPr>
            </w:pPr>
            <w:r>
              <w:rPr>
                <w:color w:val="000000"/>
                <w:sz w:val="16"/>
                <w:szCs w:val="16"/>
              </w:rPr>
              <w:t>2,906.8</w:t>
            </w:r>
          </w:p>
        </w:tc>
        <w:tc>
          <w:tcPr>
            <w:tcW w:w="714"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4,687.7</w:t>
            </w:r>
          </w:p>
        </w:tc>
        <w:tc>
          <w:tcPr>
            <w:tcW w:w="732" w:type="dxa"/>
            <w:tcBorders>
              <w:top w:val="nil"/>
              <w:left w:val="nil"/>
              <w:bottom w:val="nil"/>
              <w:right w:val="nil"/>
            </w:tcBorders>
            <w:shd w:val="clear" w:color="auto" w:fill="auto"/>
            <w:vAlign w:val="center"/>
          </w:tcPr>
          <w:p w:rsidR="00DF36A6" w:rsidRDefault="00DF36A6" w:rsidP="00981C82">
            <w:pPr>
              <w:jc w:val="right"/>
              <w:rPr>
                <w:color w:val="000000"/>
                <w:sz w:val="16"/>
                <w:szCs w:val="16"/>
              </w:rPr>
            </w:pPr>
            <w:r>
              <w:rPr>
                <w:color w:val="000000"/>
                <w:sz w:val="16"/>
                <w:szCs w:val="16"/>
              </w:rPr>
              <w:t>4,374.4</w:t>
            </w:r>
          </w:p>
        </w:tc>
        <w:tc>
          <w:tcPr>
            <w:tcW w:w="714" w:type="dxa"/>
            <w:gridSpan w:val="2"/>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4,337.1</w:t>
            </w:r>
          </w:p>
        </w:tc>
        <w:tc>
          <w:tcPr>
            <w:tcW w:w="782" w:type="dxa"/>
            <w:tcBorders>
              <w:top w:val="nil"/>
              <w:left w:val="nil"/>
              <w:bottom w:val="nil"/>
              <w:right w:val="nil"/>
            </w:tcBorders>
            <w:shd w:val="clear" w:color="auto" w:fill="auto"/>
            <w:vAlign w:val="center"/>
          </w:tcPr>
          <w:p w:rsidR="00DF36A6" w:rsidRDefault="00DF36A6" w:rsidP="00DF36A6">
            <w:pPr>
              <w:jc w:val="right"/>
              <w:rPr>
                <w:color w:val="000000"/>
                <w:sz w:val="16"/>
                <w:szCs w:val="16"/>
              </w:rPr>
            </w:pPr>
            <w:r>
              <w:rPr>
                <w:color w:val="000000"/>
                <w:sz w:val="16"/>
                <w:szCs w:val="16"/>
              </w:rPr>
              <w:t>4,062.4</w:t>
            </w:r>
          </w:p>
        </w:tc>
      </w:tr>
      <w:tr w:rsidR="00BC41B7" w:rsidRPr="00E73AA6" w:rsidTr="00BC41B7">
        <w:trPr>
          <w:trHeight w:val="259"/>
          <w:jc w:val="center"/>
        </w:trPr>
        <w:tc>
          <w:tcPr>
            <w:tcW w:w="1017" w:type="dxa"/>
            <w:gridSpan w:val="2"/>
            <w:tcBorders>
              <w:top w:val="nil"/>
              <w:left w:val="nil"/>
              <w:bottom w:val="nil"/>
              <w:right w:val="nil"/>
            </w:tcBorders>
            <w:shd w:val="clear" w:color="auto" w:fill="auto"/>
            <w:noWrap/>
            <w:vAlign w:val="center"/>
            <w:hideMark/>
          </w:tcPr>
          <w:p w:rsidR="00BC41B7" w:rsidRPr="00E73AA6" w:rsidRDefault="00BC41B7" w:rsidP="00BC41B7">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3,951.0</w:t>
            </w:r>
          </w:p>
        </w:tc>
        <w:tc>
          <w:tcPr>
            <w:tcW w:w="732" w:type="dxa"/>
            <w:tcBorders>
              <w:top w:val="nil"/>
              <w:left w:val="nil"/>
              <w:bottom w:val="nil"/>
              <w:right w:val="nil"/>
            </w:tcBorders>
            <w:shd w:val="clear" w:color="auto" w:fill="auto"/>
            <w:noWrap/>
            <w:vAlign w:val="center"/>
            <w:hideMark/>
          </w:tcPr>
          <w:p w:rsidR="00BC41B7" w:rsidRDefault="00BC41B7" w:rsidP="00BC41B7">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6,066.4</w:t>
            </w:r>
          </w:p>
        </w:tc>
        <w:tc>
          <w:tcPr>
            <w:tcW w:w="732" w:type="dxa"/>
            <w:gridSpan w:val="2"/>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5,940.3</w:t>
            </w:r>
          </w:p>
        </w:tc>
        <w:tc>
          <w:tcPr>
            <w:tcW w:w="714"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8,370.5</w:t>
            </w:r>
          </w:p>
        </w:tc>
        <w:tc>
          <w:tcPr>
            <w:tcW w:w="732" w:type="dxa"/>
            <w:tcBorders>
              <w:top w:val="nil"/>
              <w:left w:val="nil"/>
              <w:bottom w:val="nil"/>
              <w:right w:val="nil"/>
            </w:tcBorders>
            <w:shd w:val="clear" w:color="auto" w:fill="auto"/>
            <w:noWrap/>
            <w:vAlign w:val="center"/>
          </w:tcPr>
          <w:p w:rsidR="00BC41B7" w:rsidRDefault="00BC41B7" w:rsidP="00BC41B7">
            <w:pPr>
              <w:jc w:val="right"/>
              <w:rPr>
                <w:sz w:val="16"/>
                <w:szCs w:val="16"/>
              </w:rPr>
            </w:pPr>
            <w:r>
              <w:rPr>
                <w:sz w:val="16"/>
                <w:szCs w:val="16"/>
              </w:rPr>
              <w:t>8,249.2</w:t>
            </w:r>
          </w:p>
        </w:tc>
        <w:tc>
          <w:tcPr>
            <w:tcW w:w="714"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8,269.7</w:t>
            </w:r>
          </w:p>
        </w:tc>
        <w:tc>
          <w:tcPr>
            <w:tcW w:w="73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7,999.3</w:t>
            </w:r>
          </w:p>
        </w:tc>
        <w:tc>
          <w:tcPr>
            <w:tcW w:w="714" w:type="dxa"/>
            <w:gridSpan w:val="2"/>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5,966.4</w:t>
            </w:r>
          </w:p>
        </w:tc>
        <w:tc>
          <w:tcPr>
            <w:tcW w:w="782" w:type="dxa"/>
            <w:tcBorders>
              <w:top w:val="nil"/>
              <w:left w:val="nil"/>
              <w:bottom w:val="nil"/>
              <w:right w:val="nil"/>
            </w:tcBorders>
            <w:shd w:val="clear" w:color="auto" w:fill="auto"/>
            <w:vAlign w:val="center"/>
          </w:tcPr>
          <w:p w:rsidR="00BC41B7" w:rsidRDefault="00BC41B7" w:rsidP="00BC41B7">
            <w:pPr>
              <w:jc w:val="right"/>
              <w:rPr>
                <w:sz w:val="16"/>
                <w:szCs w:val="16"/>
              </w:rPr>
            </w:pPr>
            <w:r>
              <w:rPr>
                <w:sz w:val="16"/>
                <w:szCs w:val="16"/>
              </w:rPr>
              <w:t>5,802.4</w:t>
            </w:r>
          </w:p>
        </w:tc>
      </w:tr>
      <w:tr w:rsidR="00640871" w:rsidRPr="00E73AA6" w:rsidTr="00640871">
        <w:trPr>
          <w:trHeight w:val="259"/>
          <w:jc w:val="center"/>
        </w:trPr>
        <w:tc>
          <w:tcPr>
            <w:tcW w:w="1017" w:type="dxa"/>
            <w:gridSpan w:val="2"/>
            <w:tcBorders>
              <w:top w:val="nil"/>
              <w:left w:val="nil"/>
              <w:bottom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6,206.9</w:t>
            </w:r>
          </w:p>
        </w:tc>
        <w:tc>
          <w:tcPr>
            <w:tcW w:w="732"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7,881.6</w:t>
            </w:r>
          </w:p>
        </w:tc>
        <w:tc>
          <w:tcPr>
            <w:tcW w:w="732" w:type="dxa"/>
            <w:gridSpan w:val="2"/>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7,733.5</w:t>
            </w:r>
          </w:p>
        </w:tc>
        <w:tc>
          <w:tcPr>
            <w:tcW w:w="714"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1,959.3</w:t>
            </w:r>
          </w:p>
        </w:tc>
        <w:tc>
          <w:tcPr>
            <w:tcW w:w="732" w:type="dxa"/>
            <w:tcBorders>
              <w:top w:val="nil"/>
              <w:left w:val="nil"/>
              <w:bottom w:val="nil"/>
              <w:right w:val="nil"/>
            </w:tcBorders>
            <w:shd w:val="clear" w:color="auto" w:fill="auto"/>
            <w:noWrap/>
            <w:vAlign w:val="center"/>
          </w:tcPr>
          <w:p w:rsidR="00640871" w:rsidRDefault="00640871" w:rsidP="00640871">
            <w:pPr>
              <w:jc w:val="right"/>
              <w:rPr>
                <w:sz w:val="16"/>
                <w:szCs w:val="16"/>
              </w:rPr>
            </w:pPr>
            <w:r>
              <w:rPr>
                <w:sz w:val="16"/>
                <w:szCs w:val="16"/>
              </w:rPr>
              <w:t>1,670.0</w:t>
            </w:r>
          </w:p>
        </w:tc>
        <w:tc>
          <w:tcPr>
            <w:tcW w:w="714"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7,450.5</w:t>
            </w:r>
          </w:p>
        </w:tc>
        <w:tc>
          <w:tcPr>
            <w:tcW w:w="73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7,317.3</w:t>
            </w:r>
          </w:p>
        </w:tc>
        <w:tc>
          <w:tcPr>
            <w:tcW w:w="714" w:type="dxa"/>
            <w:gridSpan w:val="2"/>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4,009.5</w:t>
            </w:r>
          </w:p>
        </w:tc>
        <w:tc>
          <w:tcPr>
            <w:tcW w:w="782"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3,938.6</w:t>
            </w:r>
          </w:p>
        </w:tc>
      </w:tr>
      <w:tr w:rsidR="00DF36A6" w:rsidRPr="00E73AA6" w:rsidTr="00BE3417">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4,024.4</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6,245.0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5,968.4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99.5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71.0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5,288.7</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5,241.3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B8439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B84398">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3,242.3</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6,454.0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6,252.5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3,423.6</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3,123.3</w:t>
            </w:r>
          </w:p>
        </w:tc>
        <w:tc>
          <w:tcPr>
            <w:tcW w:w="714" w:type="dxa"/>
            <w:gridSpan w:val="2"/>
            <w:tcBorders>
              <w:top w:val="nil"/>
              <w:left w:val="nil"/>
              <w:bottom w:val="nil"/>
              <w:right w:val="nil"/>
            </w:tcBorders>
            <w:shd w:val="clear" w:color="auto" w:fill="auto"/>
            <w:vAlign w:val="center"/>
          </w:tcPr>
          <w:p w:rsidR="00DF36A6" w:rsidRDefault="00DF36A6" w:rsidP="00B8439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84398">
            <w:pPr>
              <w:jc w:val="right"/>
              <w:rPr>
                <w:sz w:val="16"/>
                <w:szCs w:val="16"/>
              </w:rPr>
            </w:pPr>
          </w:p>
        </w:tc>
      </w:tr>
      <w:tr w:rsidR="00DF36A6"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4,551.0</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8,943.3</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8,590.5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6,569.7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5,555.1</w:t>
            </w:r>
          </w:p>
        </w:tc>
        <w:tc>
          <w:tcPr>
            <w:tcW w:w="714"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4,196.8</w:t>
            </w:r>
          </w:p>
        </w:tc>
        <w:tc>
          <w:tcPr>
            <w:tcW w:w="732" w:type="dxa"/>
            <w:tcBorders>
              <w:top w:val="nil"/>
              <w:left w:val="nil"/>
              <w:bottom w:val="nil"/>
              <w:right w:val="nil"/>
            </w:tcBorders>
            <w:shd w:val="clear" w:color="auto" w:fill="auto"/>
            <w:vAlign w:val="center"/>
          </w:tcPr>
          <w:p w:rsidR="00DF36A6" w:rsidRPr="00A950EB" w:rsidRDefault="00DF36A6" w:rsidP="00981C82">
            <w:pPr>
              <w:jc w:val="right"/>
              <w:rPr>
                <w:sz w:val="16"/>
                <w:szCs w:val="16"/>
              </w:rPr>
            </w:pPr>
            <w:r w:rsidRPr="00A950EB">
              <w:rPr>
                <w:sz w:val="16"/>
                <w:szCs w:val="16"/>
              </w:rPr>
              <w:t>3,954.6</w:t>
            </w:r>
          </w:p>
        </w:tc>
        <w:tc>
          <w:tcPr>
            <w:tcW w:w="714" w:type="dxa"/>
            <w:gridSpan w:val="2"/>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c>
          <w:tcPr>
            <w:tcW w:w="782" w:type="dxa"/>
            <w:tcBorders>
              <w:top w:val="nil"/>
              <w:left w:val="nil"/>
              <w:bottom w:val="nil"/>
              <w:right w:val="nil"/>
            </w:tcBorders>
            <w:shd w:val="clear" w:color="auto" w:fill="auto"/>
            <w:vAlign w:val="center"/>
          </w:tcPr>
          <w:p w:rsidR="00DF36A6" w:rsidRPr="00A950EB" w:rsidRDefault="00DF36A6" w:rsidP="00A950EB">
            <w:pPr>
              <w:jc w:val="right"/>
              <w:rPr>
                <w:sz w:val="16"/>
                <w:szCs w:val="16"/>
              </w:rPr>
            </w:pPr>
          </w:p>
        </w:tc>
      </w:tr>
      <w:tr w:rsidR="00DF36A6" w:rsidRPr="00E73AA6" w:rsidTr="00136B5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136B53">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4,099.7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4,612.4</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4,390.3</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4,528.5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4,345.5</w:t>
            </w:r>
          </w:p>
        </w:tc>
        <w:tc>
          <w:tcPr>
            <w:tcW w:w="714" w:type="dxa"/>
            <w:gridSpan w:val="2"/>
            <w:tcBorders>
              <w:top w:val="nil"/>
              <w:left w:val="nil"/>
              <w:bottom w:val="nil"/>
              <w:right w:val="nil"/>
            </w:tcBorders>
            <w:shd w:val="clear" w:color="auto" w:fill="auto"/>
            <w:vAlign w:val="center"/>
          </w:tcPr>
          <w:p w:rsidR="00DF36A6" w:rsidRDefault="00DF36A6" w:rsidP="00136B5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136B53">
            <w:pPr>
              <w:jc w:val="right"/>
              <w:rPr>
                <w:sz w:val="16"/>
                <w:szCs w:val="16"/>
              </w:rPr>
            </w:pPr>
          </w:p>
        </w:tc>
      </w:tr>
      <w:tr w:rsidR="00DF36A6" w:rsidRPr="00E73AA6" w:rsidTr="00B11DB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4,127.9</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5,946.7</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5,522.7</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3,257.4</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3,066.0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3,769.0</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3,508.9</w:t>
            </w:r>
          </w:p>
        </w:tc>
        <w:tc>
          <w:tcPr>
            <w:tcW w:w="714" w:type="dxa"/>
            <w:gridSpan w:val="2"/>
            <w:tcBorders>
              <w:top w:val="nil"/>
              <w:left w:val="nil"/>
              <w:bottom w:val="nil"/>
              <w:right w:val="nil"/>
            </w:tcBorders>
            <w:shd w:val="clear" w:color="auto" w:fill="auto"/>
            <w:vAlign w:val="center"/>
          </w:tcPr>
          <w:p w:rsidR="00DF36A6" w:rsidRDefault="00DF36A6" w:rsidP="00B11DB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B11DB3">
            <w:pPr>
              <w:jc w:val="right"/>
              <w:rPr>
                <w:sz w:val="16"/>
                <w:szCs w:val="16"/>
              </w:rPr>
            </w:pPr>
          </w:p>
        </w:tc>
      </w:tr>
      <w:tr w:rsidR="00DF36A6" w:rsidRPr="00E73AA6" w:rsidTr="00904BB8">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904BB8">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5,537.5</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4,140.8</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3,906.9</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563.7</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484.0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5,049.1</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5,023.6</w:t>
            </w:r>
          </w:p>
        </w:tc>
        <w:tc>
          <w:tcPr>
            <w:tcW w:w="714" w:type="dxa"/>
            <w:gridSpan w:val="2"/>
            <w:tcBorders>
              <w:top w:val="nil"/>
              <w:left w:val="nil"/>
              <w:bottom w:val="nil"/>
              <w:right w:val="nil"/>
            </w:tcBorders>
            <w:shd w:val="clear" w:color="auto" w:fill="auto"/>
            <w:vAlign w:val="center"/>
          </w:tcPr>
          <w:p w:rsidR="00DF36A6" w:rsidRDefault="00DF36A6" w:rsidP="00904BB8">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904BB8">
            <w:pPr>
              <w:jc w:val="right"/>
              <w:rPr>
                <w:sz w:val="16"/>
                <w:szCs w:val="16"/>
              </w:rPr>
            </w:pPr>
          </w:p>
        </w:tc>
      </w:tr>
      <w:tr w:rsidR="00DF36A6" w:rsidRPr="00E73AA6" w:rsidTr="00E07AF3">
        <w:trPr>
          <w:trHeight w:val="259"/>
          <w:jc w:val="center"/>
        </w:trPr>
        <w:tc>
          <w:tcPr>
            <w:tcW w:w="1017" w:type="dxa"/>
            <w:gridSpan w:val="2"/>
            <w:tcBorders>
              <w:top w:val="nil"/>
              <w:left w:val="nil"/>
              <w:bottom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5,270.7</w:t>
            </w:r>
          </w:p>
        </w:tc>
        <w:tc>
          <w:tcPr>
            <w:tcW w:w="732"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3,523.0</w:t>
            </w:r>
          </w:p>
        </w:tc>
        <w:tc>
          <w:tcPr>
            <w:tcW w:w="732" w:type="dxa"/>
            <w:gridSpan w:val="2"/>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3,105.1</w:t>
            </w:r>
          </w:p>
        </w:tc>
        <w:tc>
          <w:tcPr>
            <w:tcW w:w="714"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548.5</w:t>
            </w:r>
          </w:p>
        </w:tc>
        <w:tc>
          <w:tcPr>
            <w:tcW w:w="732" w:type="dxa"/>
            <w:tcBorders>
              <w:top w:val="nil"/>
              <w:left w:val="nil"/>
              <w:bottom w:val="nil"/>
              <w:right w:val="nil"/>
            </w:tcBorders>
            <w:shd w:val="clear" w:color="auto" w:fill="auto"/>
            <w:noWrap/>
            <w:vAlign w:val="center"/>
          </w:tcPr>
          <w:p w:rsidR="00DF36A6" w:rsidRDefault="00DF36A6" w:rsidP="00981C82">
            <w:pPr>
              <w:jc w:val="right"/>
              <w:rPr>
                <w:sz w:val="16"/>
                <w:szCs w:val="16"/>
              </w:rPr>
            </w:pPr>
            <w:r>
              <w:rPr>
                <w:sz w:val="16"/>
                <w:szCs w:val="16"/>
              </w:rPr>
              <w:t>442.0</w:t>
            </w:r>
          </w:p>
        </w:tc>
        <w:tc>
          <w:tcPr>
            <w:tcW w:w="714"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5,087.5</w:t>
            </w:r>
          </w:p>
        </w:tc>
        <w:tc>
          <w:tcPr>
            <w:tcW w:w="732"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5,042.0</w:t>
            </w:r>
          </w:p>
        </w:tc>
        <w:tc>
          <w:tcPr>
            <w:tcW w:w="714" w:type="dxa"/>
            <w:gridSpan w:val="2"/>
            <w:tcBorders>
              <w:top w:val="nil"/>
              <w:left w:val="nil"/>
              <w:bottom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bottom w:val="nil"/>
              <w:right w:val="nil"/>
            </w:tcBorders>
            <w:shd w:val="clear" w:color="auto" w:fill="auto"/>
            <w:vAlign w:val="center"/>
          </w:tcPr>
          <w:p w:rsidR="00DF36A6" w:rsidRDefault="00DF36A6" w:rsidP="00E07AF3">
            <w:pPr>
              <w:jc w:val="right"/>
              <w:rPr>
                <w:sz w:val="16"/>
                <w:szCs w:val="16"/>
              </w:rPr>
            </w:pPr>
          </w:p>
        </w:tc>
      </w:tr>
      <w:tr w:rsidR="00DF36A6" w:rsidRPr="00E73AA6" w:rsidTr="00E07AF3">
        <w:trPr>
          <w:trHeight w:val="259"/>
          <w:jc w:val="center"/>
        </w:trPr>
        <w:tc>
          <w:tcPr>
            <w:tcW w:w="1017" w:type="dxa"/>
            <w:gridSpan w:val="2"/>
            <w:tcBorders>
              <w:top w:val="nil"/>
              <w:left w:val="nil"/>
              <w:right w:val="nil"/>
            </w:tcBorders>
            <w:shd w:val="clear" w:color="auto" w:fill="auto"/>
            <w:noWrap/>
            <w:vAlign w:val="center"/>
            <w:hideMark/>
          </w:tcPr>
          <w:p w:rsidR="00DF36A6" w:rsidRPr="00E73AA6" w:rsidRDefault="00DF36A6" w:rsidP="00A950EB">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5,374.6</w:t>
            </w:r>
          </w:p>
        </w:tc>
        <w:tc>
          <w:tcPr>
            <w:tcW w:w="732" w:type="dxa"/>
            <w:tcBorders>
              <w:top w:val="nil"/>
              <w:left w:val="nil"/>
              <w:right w:val="nil"/>
            </w:tcBorders>
            <w:shd w:val="clear" w:color="auto" w:fill="auto"/>
            <w:noWrap/>
            <w:vAlign w:val="center"/>
            <w:hideMark/>
          </w:tcPr>
          <w:p w:rsidR="00DF36A6" w:rsidRDefault="00DF36A6" w:rsidP="00981C82">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3,198.2</w:t>
            </w:r>
          </w:p>
        </w:tc>
        <w:tc>
          <w:tcPr>
            <w:tcW w:w="732" w:type="dxa"/>
            <w:gridSpan w:val="2"/>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2,741.0</w:t>
            </w:r>
          </w:p>
        </w:tc>
        <w:tc>
          <w:tcPr>
            <w:tcW w:w="714"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1,535.2</w:t>
            </w:r>
          </w:p>
        </w:tc>
        <w:tc>
          <w:tcPr>
            <w:tcW w:w="732" w:type="dxa"/>
            <w:tcBorders>
              <w:top w:val="nil"/>
              <w:left w:val="nil"/>
              <w:right w:val="nil"/>
            </w:tcBorders>
            <w:shd w:val="clear" w:color="auto" w:fill="auto"/>
            <w:noWrap/>
            <w:vAlign w:val="center"/>
          </w:tcPr>
          <w:p w:rsidR="00DF36A6" w:rsidRDefault="00DF36A6" w:rsidP="00981C82">
            <w:pPr>
              <w:jc w:val="right"/>
              <w:rPr>
                <w:sz w:val="16"/>
                <w:szCs w:val="16"/>
              </w:rPr>
            </w:pPr>
            <w:r>
              <w:rPr>
                <w:sz w:val="16"/>
                <w:szCs w:val="16"/>
              </w:rPr>
              <w:t>1,464.4</w:t>
            </w:r>
          </w:p>
        </w:tc>
        <w:tc>
          <w:tcPr>
            <w:tcW w:w="714"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5,568.1</w:t>
            </w:r>
          </w:p>
        </w:tc>
        <w:tc>
          <w:tcPr>
            <w:tcW w:w="732" w:type="dxa"/>
            <w:tcBorders>
              <w:top w:val="nil"/>
              <w:left w:val="nil"/>
              <w:right w:val="nil"/>
            </w:tcBorders>
            <w:shd w:val="clear" w:color="auto" w:fill="auto"/>
            <w:vAlign w:val="center"/>
          </w:tcPr>
          <w:p w:rsidR="00DF36A6" w:rsidRDefault="00DF36A6" w:rsidP="00981C82">
            <w:pPr>
              <w:jc w:val="right"/>
              <w:rPr>
                <w:sz w:val="16"/>
                <w:szCs w:val="16"/>
              </w:rPr>
            </w:pPr>
            <w:r>
              <w:rPr>
                <w:sz w:val="16"/>
                <w:szCs w:val="16"/>
              </w:rPr>
              <w:t>5,458.1</w:t>
            </w:r>
          </w:p>
        </w:tc>
        <w:tc>
          <w:tcPr>
            <w:tcW w:w="714" w:type="dxa"/>
            <w:gridSpan w:val="2"/>
            <w:tcBorders>
              <w:top w:val="nil"/>
              <w:left w:val="nil"/>
              <w:right w:val="nil"/>
            </w:tcBorders>
            <w:shd w:val="clear" w:color="auto" w:fill="auto"/>
            <w:vAlign w:val="center"/>
          </w:tcPr>
          <w:p w:rsidR="00DF36A6" w:rsidRDefault="00DF36A6" w:rsidP="00E07AF3">
            <w:pPr>
              <w:jc w:val="right"/>
              <w:rPr>
                <w:sz w:val="16"/>
                <w:szCs w:val="16"/>
              </w:rPr>
            </w:pPr>
          </w:p>
        </w:tc>
        <w:tc>
          <w:tcPr>
            <w:tcW w:w="782" w:type="dxa"/>
            <w:tcBorders>
              <w:top w:val="nil"/>
              <w:left w:val="nil"/>
              <w:right w:val="nil"/>
            </w:tcBorders>
            <w:shd w:val="clear" w:color="auto" w:fill="auto"/>
            <w:vAlign w:val="center"/>
          </w:tcPr>
          <w:p w:rsidR="00DF36A6" w:rsidRDefault="00DF36A6" w:rsidP="00E07AF3">
            <w:pPr>
              <w:jc w:val="right"/>
              <w:rPr>
                <w:sz w:val="16"/>
                <w:szCs w:val="16"/>
              </w:rPr>
            </w:pPr>
          </w:p>
        </w:tc>
      </w:tr>
      <w:tr w:rsidR="00DF36A6" w:rsidRPr="00E73AA6" w:rsidTr="00697104">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DF36A6" w:rsidRPr="00E73AA6" w:rsidRDefault="00DF36A6" w:rsidP="00A950EB">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7,385.0</w:t>
            </w:r>
          </w:p>
        </w:tc>
        <w:tc>
          <w:tcPr>
            <w:tcW w:w="732" w:type="dxa"/>
            <w:tcBorders>
              <w:top w:val="nil"/>
              <w:left w:val="nil"/>
              <w:bottom w:val="single" w:sz="8" w:space="0" w:color="auto"/>
              <w:right w:val="nil"/>
            </w:tcBorders>
            <w:shd w:val="clear" w:color="auto" w:fill="auto"/>
            <w:noWrap/>
            <w:vAlign w:val="center"/>
            <w:hideMark/>
          </w:tcPr>
          <w:p w:rsidR="00DF36A6" w:rsidRDefault="00DF36A6" w:rsidP="00981C82">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7,129.4</w:t>
            </w:r>
          </w:p>
        </w:tc>
        <w:tc>
          <w:tcPr>
            <w:tcW w:w="732" w:type="dxa"/>
            <w:gridSpan w:val="2"/>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noWrap/>
            <w:vAlign w:val="center"/>
          </w:tcPr>
          <w:p w:rsidR="00DF36A6" w:rsidRDefault="00DF36A6" w:rsidP="00981C82">
            <w:pPr>
              <w:jc w:val="right"/>
              <w:rPr>
                <w:sz w:val="16"/>
                <w:szCs w:val="16"/>
              </w:rPr>
            </w:pPr>
            <w:r>
              <w:rPr>
                <w:sz w:val="16"/>
                <w:szCs w:val="16"/>
              </w:rPr>
              <w:t>3,399.7</w:t>
            </w:r>
          </w:p>
        </w:tc>
        <w:tc>
          <w:tcPr>
            <w:tcW w:w="714"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5,508.8</w:t>
            </w:r>
          </w:p>
        </w:tc>
        <w:tc>
          <w:tcPr>
            <w:tcW w:w="732"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r>
              <w:rPr>
                <w:sz w:val="16"/>
                <w:szCs w:val="16"/>
              </w:rPr>
              <w:t>5,264.1</w:t>
            </w:r>
          </w:p>
        </w:tc>
        <w:tc>
          <w:tcPr>
            <w:tcW w:w="714" w:type="dxa"/>
            <w:gridSpan w:val="2"/>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c>
          <w:tcPr>
            <w:tcW w:w="782" w:type="dxa"/>
            <w:tcBorders>
              <w:top w:val="nil"/>
              <w:left w:val="nil"/>
              <w:bottom w:val="single" w:sz="8" w:space="0" w:color="auto"/>
              <w:right w:val="nil"/>
            </w:tcBorders>
            <w:shd w:val="clear" w:color="auto" w:fill="auto"/>
            <w:vAlign w:val="center"/>
          </w:tcPr>
          <w:p w:rsidR="00DF36A6" w:rsidRDefault="00DF36A6" w:rsidP="00697104">
            <w:pPr>
              <w:jc w:val="right"/>
              <w:rPr>
                <w:sz w:val="16"/>
                <w:szCs w:val="16"/>
              </w:rPr>
            </w:pPr>
          </w:p>
        </w:tc>
      </w:tr>
      <w:tr w:rsidR="00DF36A6" w:rsidRPr="00E73AA6" w:rsidTr="00DF36A6">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DF36A6" w:rsidRPr="00E73AA6" w:rsidRDefault="00DF36A6" w:rsidP="00A950EB">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32" w:type="dxa"/>
            <w:tcBorders>
              <w:top w:val="single" w:sz="8" w:space="0" w:color="auto"/>
              <w:left w:val="nil"/>
              <w:bottom w:val="nil"/>
              <w:right w:val="nil"/>
            </w:tcBorders>
            <w:shd w:val="clear" w:color="auto" w:fill="auto"/>
            <w:noWrap/>
            <w:vAlign w:val="center"/>
          </w:tcPr>
          <w:p w:rsidR="00DF36A6" w:rsidRDefault="00DF36A6" w:rsidP="00981C82">
            <w:pPr>
              <w:jc w:val="right"/>
              <w:rPr>
                <w:sz w:val="24"/>
                <w:szCs w:val="24"/>
              </w:rPr>
            </w:pPr>
          </w:p>
        </w:tc>
        <w:tc>
          <w:tcPr>
            <w:tcW w:w="714"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32" w:type="dxa"/>
            <w:tcBorders>
              <w:top w:val="single" w:sz="8" w:space="0" w:color="auto"/>
              <w:left w:val="nil"/>
              <w:bottom w:val="nil"/>
              <w:right w:val="nil"/>
            </w:tcBorders>
            <w:shd w:val="clear" w:color="auto" w:fill="auto"/>
            <w:vAlign w:val="center"/>
          </w:tcPr>
          <w:p w:rsidR="00DF36A6" w:rsidRDefault="00DF36A6" w:rsidP="00981C82">
            <w:pPr>
              <w:jc w:val="right"/>
              <w:rPr>
                <w:rFonts w:ascii="Arial" w:hAnsi="Arial" w:cs="Arial"/>
              </w:rPr>
            </w:pPr>
          </w:p>
        </w:tc>
        <w:tc>
          <w:tcPr>
            <w:tcW w:w="714" w:type="dxa"/>
            <w:gridSpan w:val="2"/>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c>
          <w:tcPr>
            <w:tcW w:w="782" w:type="dxa"/>
            <w:tcBorders>
              <w:top w:val="single" w:sz="8" w:space="0" w:color="auto"/>
              <w:left w:val="nil"/>
              <w:bottom w:val="nil"/>
              <w:right w:val="nil"/>
            </w:tcBorders>
            <w:shd w:val="clear" w:color="auto" w:fill="auto"/>
            <w:vAlign w:val="center"/>
          </w:tcPr>
          <w:p w:rsidR="00DF36A6" w:rsidRDefault="00DF36A6" w:rsidP="00697104">
            <w:pPr>
              <w:jc w:val="right"/>
              <w:rPr>
                <w:rFonts w:ascii="Arial" w:hAnsi="Arial" w:cs="Arial"/>
              </w:rPr>
            </w:pPr>
          </w:p>
        </w:tc>
      </w:tr>
      <w:tr w:rsidR="00640871" w:rsidRPr="00E73AA6" w:rsidTr="00640871">
        <w:trPr>
          <w:trHeight w:val="259"/>
          <w:jc w:val="center"/>
        </w:trPr>
        <w:tc>
          <w:tcPr>
            <w:tcW w:w="1017" w:type="dxa"/>
            <w:gridSpan w:val="2"/>
            <w:tcBorders>
              <w:top w:val="nil"/>
              <w:left w:val="nil"/>
              <w:right w:val="nil"/>
            </w:tcBorders>
            <w:shd w:val="clear" w:color="auto" w:fill="auto"/>
            <w:noWrap/>
            <w:vAlign w:val="center"/>
            <w:hideMark/>
          </w:tcPr>
          <w:p w:rsidR="00640871" w:rsidRPr="00E73AA6" w:rsidRDefault="00640871" w:rsidP="00640871">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640871" w:rsidRDefault="00640871" w:rsidP="00640871">
            <w:pPr>
              <w:jc w:val="right"/>
              <w:rPr>
                <w:sz w:val="16"/>
                <w:szCs w:val="16"/>
              </w:rPr>
            </w:pPr>
            <w:r>
              <w:rPr>
                <w:sz w:val="16"/>
                <w:szCs w:val="16"/>
              </w:rPr>
              <w:t>5,061.4</w:t>
            </w:r>
          </w:p>
        </w:tc>
        <w:tc>
          <w:tcPr>
            <w:tcW w:w="732" w:type="dxa"/>
            <w:tcBorders>
              <w:top w:val="nil"/>
              <w:left w:val="nil"/>
              <w:right w:val="nil"/>
            </w:tcBorders>
            <w:shd w:val="clear" w:color="auto" w:fill="auto"/>
            <w:noWrap/>
            <w:vAlign w:val="center"/>
            <w:hideMark/>
          </w:tcPr>
          <w:p w:rsidR="00640871" w:rsidRDefault="00640871" w:rsidP="00640871">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640871" w:rsidRDefault="00640871" w:rsidP="00640871">
            <w:pPr>
              <w:jc w:val="right"/>
              <w:rPr>
                <w:sz w:val="16"/>
                <w:szCs w:val="16"/>
              </w:rPr>
            </w:pPr>
            <w:r>
              <w:rPr>
                <w:sz w:val="16"/>
                <w:szCs w:val="16"/>
              </w:rPr>
              <w:t>5,860.2</w:t>
            </w:r>
          </w:p>
        </w:tc>
        <w:tc>
          <w:tcPr>
            <w:tcW w:w="732" w:type="dxa"/>
            <w:gridSpan w:val="2"/>
            <w:tcBorders>
              <w:top w:val="nil"/>
              <w:left w:val="nil"/>
              <w:right w:val="nil"/>
            </w:tcBorders>
            <w:shd w:val="clear" w:color="auto" w:fill="auto"/>
            <w:noWrap/>
            <w:vAlign w:val="center"/>
          </w:tcPr>
          <w:p w:rsidR="00640871" w:rsidRDefault="00640871" w:rsidP="00640871">
            <w:pPr>
              <w:jc w:val="right"/>
              <w:rPr>
                <w:sz w:val="16"/>
                <w:szCs w:val="16"/>
              </w:rPr>
            </w:pPr>
            <w:r>
              <w:rPr>
                <w:sz w:val="16"/>
                <w:szCs w:val="16"/>
              </w:rPr>
              <w:t>5,544.6</w:t>
            </w:r>
          </w:p>
        </w:tc>
        <w:tc>
          <w:tcPr>
            <w:tcW w:w="714" w:type="dxa"/>
            <w:tcBorders>
              <w:top w:val="nil"/>
              <w:left w:val="nil"/>
              <w:right w:val="nil"/>
            </w:tcBorders>
            <w:shd w:val="clear" w:color="auto" w:fill="auto"/>
            <w:noWrap/>
            <w:vAlign w:val="center"/>
          </w:tcPr>
          <w:p w:rsidR="00640871" w:rsidRDefault="00640871" w:rsidP="00640871">
            <w:pPr>
              <w:jc w:val="right"/>
              <w:rPr>
                <w:sz w:val="16"/>
                <w:szCs w:val="16"/>
              </w:rPr>
            </w:pPr>
            <w:r>
              <w:rPr>
                <w:sz w:val="16"/>
                <w:szCs w:val="16"/>
              </w:rPr>
              <w:t>2,540.8</w:t>
            </w:r>
          </w:p>
        </w:tc>
        <w:tc>
          <w:tcPr>
            <w:tcW w:w="732" w:type="dxa"/>
            <w:tcBorders>
              <w:top w:val="nil"/>
              <w:left w:val="nil"/>
              <w:right w:val="nil"/>
            </w:tcBorders>
            <w:shd w:val="clear" w:color="auto" w:fill="auto"/>
            <w:noWrap/>
            <w:vAlign w:val="center"/>
          </w:tcPr>
          <w:p w:rsidR="00640871" w:rsidRDefault="00640871" w:rsidP="00640871">
            <w:pPr>
              <w:jc w:val="right"/>
              <w:rPr>
                <w:sz w:val="16"/>
                <w:szCs w:val="16"/>
              </w:rPr>
            </w:pPr>
            <w:r>
              <w:rPr>
                <w:sz w:val="16"/>
                <w:szCs w:val="16"/>
              </w:rPr>
              <w:t>2,275.7</w:t>
            </w:r>
          </w:p>
        </w:tc>
        <w:tc>
          <w:tcPr>
            <w:tcW w:w="714" w:type="dxa"/>
            <w:tcBorders>
              <w:top w:val="nil"/>
              <w:left w:val="nil"/>
              <w:right w:val="nil"/>
            </w:tcBorders>
            <w:shd w:val="clear" w:color="auto" w:fill="auto"/>
            <w:vAlign w:val="center"/>
          </w:tcPr>
          <w:p w:rsidR="00640871" w:rsidRDefault="00640871" w:rsidP="00640871">
            <w:pPr>
              <w:jc w:val="right"/>
              <w:rPr>
                <w:sz w:val="16"/>
                <w:szCs w:val="16"/>
              </w:rPr>
            </w:pPr>
            <w:r>
              <w:rPr>
                <w:sz w:val="16"/>
                <w:szCs w:val="16"/>
              </w:rPr>
              <w:t>5,235.6</w:t>
            </w:r>
          </w:p>
        </w:tc>
        <w:tc>
          <w:tcPr>
            <w:tcW w:w="732" w:type="dxa"/>
            <w:tcBorders>
              <w:top w:val="nil"/>
              <w:left w:val="nil"/>
              <w:right w:val="nil"/>
            </w:tcBorders>
            <w:shd w:val="clear" w:color="auto" w:fill="auto"/>
            <w:vAlign w:val="center"/>
          </w:tcPr>
          <w:p w:rsidR="00640871" w:rsidRDefault="00640871" w:rsidP="00640871">
            <w:pPr>
              <w:jc w:val="right"/>
              <w:rPr>
                <w:sz w:val="16"/>
                <w:szCs w:val="16"/>
              </w:rPr>
            </w:pPr>
            <w:r>
              <w:rPr>
                <w:sz w:val="16"/>
                <w:szCs w:val="16"/>
              </w:rPr>
              <w:t>5,054.3</w:t>
            </w:r>
          </w:p>
        </w:tc>
        <w:tc>
          <w:tcPr>
            <w:tcW w:w="714" w:type="dxa"/>
            <w:gridSpan w:val="2"/>
            <w:tcBorders>
              <w:top w:val="nil"/>
              <w:left w:val="nil"/>
              <w:right w:val="nil"/>
            </w:tcBorders>
            <w:shd w:val="clear" w:color="auto" w:fill="auto"/>
            <w:vAlign w:val="center"/>
          </w:tcPr>
          <w:p w:rsidR="00640871" w:rsidRDefault="00640871" w:rsidP="00640871">
            <w:pPr>
              <w:jc w:val="right"/>
              <w:rPr>
                <w:sz w:val="16"/>
                <w:szCs w:val="16"/>
              </w:rPr>
            </w:pPr>
            <w:r>
              <w:rPr>
                <w:sz w:val="16"/>
                <w:szCs w:val="16"/>
              </w:rPr>
              <w:t>4,771.0</w:t>
            </w:r>
          </w:p>
        </w:tc>
        <w:tc>
          <w:tcPr>
            <w:tcW w:w="782" w:type="dxa"/>
            <w:tcBorders>
              <w:top w:val="nil"/>
              <w:left w:val="nil"/>
              <w:right w:val="nil"/>
            </w:tcBorders>
            <w:shd w:val="clear" w:color="auto" w:fill="auto"/>
            <w:vAlign w:val="center"/>
          </w:tcPr>
          <w:p w:rsidR="00640871" w:rsidRDefault="00640871" w:rsidP="00640871">
            <w:pPr>
              <w:jc w:val="right"/>
              <w:rPr>
                <w:sz w:val="16"/>
                <w:szCs w:val="16"/>
              </w:rPr>
            </w:pPr>
            <w:r>
              <w:rPr>
                <w:sz w:val="16"/>
                <w:szCs w:val="16"/>
              </w:rPr>
              <w:t>4,000.5</w:t>
            </w:r>
          </w:p>
        </w:tc>
      </w:tr>
      <w:tr w:rsidR="00640871" w:rsidRPr="00E73AA6" w:rsidTr="00640871">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640871" w:rsidRPr="00E73AA6" w:rsidRDefault="00640871" w:rsidP="00640871">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640871" w:rsidRDefault="00640871" w:rsidP="00640871">
            <w:pPr>
              <w:jc w:val="right"/>
              <w:rPr>
                <w:sz w:val="16"/>
                <w:szCs w:val="16"/>
              </w:rPr>
            </w:pPr>
            <w:r>
              <w:rPr>
                <w:sz w:val="16"/>
                <w:szCs w:val="16"/>
              </w:rPr>
              <w:t>168.7</w:t>
            </w:r>
          </w:p>
        </w:tc>
        <w:tc>
          <w:tcPr>
            <w:tcW w:w="732" w:type="dxa"/>
            <w:tcBorders>
              <w:top w:val="nil"/>
              <w:left w:val="nil"/>
              <w:bottom w:val="single" w:sz="12" w:space="0" w:color="auto"/>
              <w:right w:val="nil"/>
            </w:tcBorders>
            <w:shd w:val="clear" w:color="auto" w:fill="auto"/>
            <w:noWrap/>
            <w:vAlign w:val="center"/>
            <w:hideMark/>
          </w:tcPr>
          <w:p w:rsidR="00640871" w:rsidRDefault="00640871" w:rsidP="00640871">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640871" w:rsidRDefault="00640871" w:rsidP="00640871">
            <w:pPr>
              <w:jc w:val="right"/>
              <w:rPr>
                <w:sz w:val="16"/>
                <w:szCs w:val="16"/>
              </w:rPr>
            </w:pPr>
            <w:r>
              <w:rPr>
                <w:sz w:val="16"/>
                <w:szCs w:val="16"/>
              </w:rPr>
              <w:t>195.3</w:t>
            </w:r>
          </w:p>
        </w:tc>
        <w:tc>
          <w:tcPr>
            <w:tcW w:w="732" w:type="dxa"/>
            <w:gridSpan w:val="2"/>
            <w:tcBorders>
              <w:top w:val="nil"/>
              <w:left w:val="nil"/>
              <w:bottom w:val="single" w:sz="12" w:space="0" w:color="auto"/>
              <w:right w:val="nil"/>
            </w:tcBorders>
            <w:shd w:val="clear" w:color="auto" w:fill="auto"/>
            <w:noWrap/>
            <w:vAlign w:val="center"/>
          </w:tcPr>
          <w:p w:rsidR="00640871" w:rsidRDefault="00640871" w:rsidP="00640871">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noWrap/>
            <w:vAlign w:val="center"/>
          </w:tcPr>
          <w:p w:rsidR="00640871" w:rsidRDefault="00640871" w:rsidP="00640871">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640871" w:rsidRDefault="00640871" w:rsidP="00640871">
            <w:pPr>
              <w:jc w:val="right"/>
              <w:rPr>
                <w:sz w:val="16"/>
                <w:szCs w:val="16"/>
              </w:rPr>
            </w:pPr>
            <w:r>
              <w:rPr>
                <w:sz w:val="16"/>
                <w:szCs w:val="16"/>
              </w:rPr>
              <w:t>75.9</w:t>
            </w:r>
          </w:p>
        </w:tc>
        <w:tc>
          <w:tcPr>
            <w:tcW w:w="714" w:type="dxa"/>
            <w:tcBorders>
              <w:top w:val="nil"/>
              <w:left w:val="nil"/>
              <w:bottom w:val="single" w:sz="12" w:space="0" w:color="auto"/>
              <w:right w:val="nil"/>
            </w:tcBorders>
            <w:shd w:val="clear" w:color="auto" w:fill="auto"/>
            <w:vAlign w:val="center"/>
          </w:tcPr>
          <w:p w:rsidR="00640871" w:rsidRDefault="00640871" w:rsidP="00640871">
            <w:pPr>
              <w:jc w:val="right"/>
              <w:rPr>
                <w:sz w:val="16"/>
                <w:szCs w:val="16"/>
              </w:rPr>
            </w:pPr>
            <w:r>
              <w:rPr>
                <w:sz w:val="16"/>
                <w:szCs w:val="16"/>
              </w:rPr>
              <w:t>174.5</w:t>
            </w:r>
          </w:p>
        </w:tc>
        <w:tc>
          <w:tcPr>
            <w:tcW w:w="732" w:type="dxa"/>
            <w:tcBorders>
              <w:top w:val="nil"/>
              <w:left w:val="nil"/>
              <w:bottom w:val="single" w:sz="12" w:space="0" w:color="auto"/>
              <w:right w:val="nil"/>
            </w:tcBorders>
            <w:shd w:val="clear" w:color="auto" w:fill="auto"/>
            <w:noWrap/>
            <w:vAlign w:val="center"/>
          </w:tcPr>
          <w:p w:rsidR="00640871" w:rsidRDefault="00640871" w:rsidP="00640871">
            <w:pPr>
              <w:jc w:val="right"/>
              <w:rPr>
                <w:sz w:val="16"/>
                <w:szCs w:val="16"/>
              </w:rPr>
            </w:pPr>
            <w:r>
              <w:rPr>
                <w:sz w:val="16"/>
                <w:szCs w:val="16"/>
              </w:rPr>
              <w:t>168.5</w:t>
            </w:r>
          </w:p>
        </w:tc>
        <w:tc>
          <w:tcPr>
            <w:tcW w:w="714" w:type="dxa"/>
            <w:gridSpan w:val="2"/>
            <w:tcBorders>
              <w:top w:val="nil"/>
              <w:left w:val="nil"/>
              <w:bottom w:val="single" w:sz="12" w:space="0" w:color="auto"/>
              <w:right w:val="nil"/>
            </w:tcBorders>
            <w:shd w:val="clear" w:color="auto" w:fill="auto"/>
            <w:vAlign w:val="center"/>
          </w:tcPr>
          <w:p w:rsidR="00640871" w:rsidRDefault="00640871" w:rsidP="00640871">
            <w:pPr>
              <w:jc w:val="right"/>
              <w:rPr>
                <w:sz w:val="16"/>
                <w:szCs w:val="16"/>
              </w:rPr>
            </w:pPr>
            <w:r>
              <w:rPr>
                <w:sz w:val="16"/>
                <w:szCs w:val="16"/>
              </w:rPr>
              <w:t>159.0</w:t>
            </w:r>
          </w:p>
        </w:tc>
        <w:tc>
          <w:tcPr>
            <w:tcW w:w="782" w:type="dxa"/>
            <w:tcBorders>
              <w:top w:val="nil"/>
              <w:left w:val="nil"/>
              <w:bottom w:val="single" w:sz="12" w:space="0" w:color="auto"/>
              <w:right w:val="nil"/>
            </w:tcBorders>
            <w:shd w:val="clear" w:color="auto" w:fill="auto"/>
            <w:vAlign w:val="center"/>
          </w:tcPr>
          <w:p w:rsidR="00640871" w:rsidRDefault="00640871" w:rsidP="00640871">
            <w:pPr>
              <w:jc w:val="right"/>
              <w:rPr>
                <w:sz w:val="16"/>
                <w:szCs w:val="16"/>
              </w:rPr>
            </w:pPr>
            <w:r>
              <w:rPr>
                <w:sz w:val="16"/>
                <w:szCs w:val="16"/>
              </w:rPr>
              <w:t>133.3</w:t>
            </w:r>
          </w:p>
        </w:tc>
      </w:tr>
      <w:tr w:rsidR="00DF36A6"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DF36A6" w:rsidRPr="00E73AA6" w:rsidRDefault="00DF36A6" w:rsidP="00A950EB">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DF36A6" w:rsidRPr="00E73AA6" w:rsidTr="00981C82">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577296">
            <w:pPr>
              <w:jc w:val="center"/>
              <w:rPr>
                <w:b/>
                <w:bCs/>
                <w:sz w:val="16"/>
                <w:szCs w:val="16"/>
              </w:rPr>
            </w:pPr>
            <w:r>
              <w:rPr>
                <w:b/>
                <w:bCs/>
                <w:sz w:val="16"/>
                <w:szCs w:val="16"/>
              </w:rPr>
              <w:t>2020-21</w:t>
            </w:r>
          </w:p>
        </w:tc>
      </w:tr>
      <w:tr w:rsidR="00DF36A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DF36A6" w:rsidRPr="00E73AA6" w:rsidRDefault="00DF36A6" w:rsidP="00577296">
            <w:pPr>
              <w:jc w:val="center"/>
              <w:rPr>
                <w:b/>
                <w:bCs/>
                <w:sz w:val="14"/>
                <w:szCs w:val="16"/>
              </w:rPr>
            </w:pPr>
            <w:r w:rsidRPr="00E73AA6">
              <w:rPr>
                <w:b/>
                <w:bCs/>
                <w:sz w:val="14"/>
                <w:szCs w:val="16"/>
              </w:rPr>
              <w:t>SBP Overnight Repo  (Floor)</w:t>
            </w:r>
          </w:p>
        </w:tc>
      </w:tr>
      <w:tr w:rsidR="00DF36A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DF36A6" w:rsidRPr="00E73AA6" w:rsidRDefault="00DF36A6" w:rsidP="00577296">
            <w:pPr>
              <w:jc w:val="right"/>
              <w:rPr>
                <w:sz w:val="16"/>
                <w:szCs w:val="16"/>
              </w:rPr>
            </w:pPr>
          </w:p>
        </w:tc>
      </w:tr>
      <w:tr w:rsidR="007F1182"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7F1182" w:rsidRPr="00E73AA6" w:rsidRDefault="007F1182" w:rsidP="007F1182">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7F1182" w:rsidRDefault="007F1182" w:rsidP="007F1182">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7,800</w:t>
            </w:r>
          </w:p>
        </w:tc>
        <w:tc>
          <w:tcPr>
            <w:tcW w:w="810" w:type="dxa"/>
            <w:tcBorders>
              <w:top w:val="nil"/>
              <w:left w:val="nil"/>
              <w:bottom w:val="nil"/>
              <w:right w:val="nil"/>
            </w:tcBorders>
            <w:shd w:val="clear" w:color="auto" w:fill="auto"/>
            <w:vAlign w:val="center"/>
          </w:tcPr>
          <w:p w:rsidR="007F1182" w:rsidRDefault="007F1182" w:rsidP="007F11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167,100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107,000</w:t>
            </w:r>
          </w:p>
        </w:tc>
        <w:tc>
          <w:tcPr>
            <w:tcW w:w="81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7F1182" w:rsidRDefault="007F1182" w:rsidP="007F1182">
            <w:pPr>
              <w:jc w:val="right"/>
              <w:rPr>
                <w:sz w:val="16"/>
                <w:szCs w:val="16"/>
              </w:rPr>
            </w:pPr>
            <w:r>
              <w:rPr>
                <w:sz w:val="16"/>
                <w:szCs w:val="16"/>
              </w:rPr>
              <w:t>355,750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32,900</w:t>
            </w:r>
          </w:p>
        </w:tc>
        <w:tc>
          <w:tcPr>
            <w:tcW w:w="720" w:type="dxa"/>
            <w:tcBorders>
              <w:top w:val="nil"/>
              <w:left w:val="nil"/>
              <w:bottom w:val="nil"/>
              <w:right w:val="nil"/>
            </w:tcBorders>
            <w:shd w:val="clear" w:color="auto" w:fill="auto"/>
            <w:tcMar>
              <w:left w:w="43" w:type="dxa"/>
              <w:right w:w="58" w:type="dxa"/>
            </w:tcMar>
            <w:vAlign w:val="bottom"/>
          </w:tcPr>
          <w:p w:rsidR="007F1182" w:rsidRDefault="007F1182" w:rsidP="007F1182">
            <w:pPr>
              <w:jc w:val="right"/>
              <w:rPr>
                <w:sz w:val="16"/>
                <w:szCs w:val="16"/>
              </w:rPr>
            </w:pPr>
            <w:r>
              <w:rPr>
                <w:sz w:val="16"/>
                <w:szCs w:val="16"/>
              </w:rPr>
              <w:t>-</w:t>
            </w:r>
          </w:p>
        </w:tc>
      </w:tr>
      <w:tr w:rsidR="000246F8" w:rsidRPr="00E73AA6" w:rsidTr="000246F8">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0246F8" w:rsidRDefault="000246F8" w:rsidP="000246F8">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37,200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46,900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39,500</w:t>
            </w:r>
          </w:p>
        </w:tc>
        <w:tc>
          <w:tcPr>
            <w:tcW w:w="81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154,700</w:t>
            </w:r>
          </w:p>
        </w:tc>
        <w:tc>
          <w:tcPr>
            <w:tcW w:w="720" w:type="dxa"/>
            <w:tcBorders>
              <w:top w:val="nil"/>
              <w:left w:val="nil"/>
              <w:bottom w:val="nil"/>
              <w:right w:val="nil"/>
            </w:tcBorders>
            <w:shd w:val="clear" w:color="auto" w:fill="auto"/>
            <w:tcMar>
              <w:left w:w="43" w:type="dxa"/>
              <w:right w:w="58" w:type="dxa"/>
            </w:tcMar>
            <w:vAlign w:val="center"/>
          </w:tcPr>
          <w:p w:rsidR="000246F8" w:rsidRDefault="000246F8" w:rsidP="000246F8">
            <w:pPr>
              <w:jc w:val="right"/>
              <w:rPr>
                <w:sz w:val="16"/>
                <w:szCs w:val="16"/>
              </w:rPr>
            </w:pPr>
            <w:r>
              <w:rPr>
                <w:sz w:val="16"/>
                <w:szCs w:val="16"/>
              </w:rPr>
              <w:t>77,500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40,800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277,900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93,400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25,300</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169,250</w:t>
            </w: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E3417">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265,300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82,500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76,400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214,450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E3417">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B84398">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45,900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54,600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29,700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8439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A950EB">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150,400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276,800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44,400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30,600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A950EB">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136B53">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49,900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162,000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77,750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51,100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136B5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12,400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109,400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B11DB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904BB8">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47,000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57,275</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16,150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50,900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30,000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04BB8">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692,600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201,900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56,700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70,500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92,900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205,100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115,200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114,850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107,300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E07AF3">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DF36A6" w:rsidRPr="00E15188" w:rsidRDefault="00DF36A6" w:rsidP="00981C82">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vAlign w:val="center"/>
          </w:tcPr>
          <w:p w:rsidR="00DF36A6" w:rsidRPr="00E15188" w:rsidRDefault="00DF36A6" w:rsidP="00981C82">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257,000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104,200</w:t>
            </w: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89,900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r>
              <w:rPr>
                <w:sz w:val="16"/>
                <w:szCs w:val="16"/>
              </w:rPr>
              <w:t>205,500</w:t>
            </w: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3E6044">
            <w:pPr>
              <w:jc w:val="right"/>
              <w:rPr>
                <w:sz w:val="16"/>
                <w:szCs w:val="16"/>
              </w:rPr>
            </w:pPr>
          </w:p>
        </w:tc>
      </w:tr>
      <w:tr w:rsidR="00DF36A6" w:rsidRPr="00E73AA6" w:rsidTr="00DF36A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DF36A6" w:rsidRPr="00E73AA6" w:rsidRDefault="00DF36A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DF36A6" w:rsidRDefault="00DF36A6" w:rsidP="00577296">
            <w:pPr>
              <w:jc w:val="right"/>
              <w:rPr>
                <w:sz w:val="16"/>
                <w:szCs w:val="16"/>
              </w:rPr>
            </w:pPr>
          </w:p>
        </w:tc>
      </w:tr>
      <w:tr w:rsidR="00DF36A6" w:rsidRPr="00E73AA6" w:rsidTr="00DF36A6">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981C82">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DF36A6" w:rsidRDefault="00DF36A6" w:rsidP="00577296">
            <w:pPr>
              <w:jc w:val="right"/>
              <w:rPr>
                <w:sz w:val="16"/>
                <w:szCs w:val="16"/>
              </w:rPr>
            </w:pP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69,908</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204,990</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69,429</w:t>
            </w:r>
          </w:p>
        </w:tc>
        <w:tc>
          <w:tcPr>
            <w:tcW w:w="81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86,358</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99,025</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70,967</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123,375</w:t>
            </w:r>
          </w:p>
        </w:tc>
      </w:tr>
      <w:tr w:rsidR="00640871" w:rsidRPr="00E73AA6" w:rsidTr="00640871">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640871" w:rsidRPr="00E73AA6" w:rsidRDefault="00640871" w:rsidP="00640871">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640871" w:rsidRDefault="00640871" w:rsidP="00640871">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640871" w:rsidRDefault="00640871" w:rsidP="00640871">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vAlign w:val="center"/>
          </w:tcPr>
          <w:p w:rsidR="00640871" w:rsidRDefault="00640871" w:rsidP="00640871">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6,833</w:t>
            </w:r>
          </w:p>
        </w:tc>
        <w:tc>
          <w:tcPr>
            <w:tcW w:w="810" w:type="dxa"/>
            <w:tcBorders>
              <w:top w:val="nil"/>
              <w:left w:val="nil"/>
              <w:bottom w:val="single" w:sz="12" w:space="0" w:color="auto"/>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2,314</w:t>
            </w:r>
          </w:p>
        </w:tc>
        <w:tc>
          <w:tcPr>
            <w:tcW w:w="810" w:type="dxa"/>
            <w:tcBorders>
              <w:top w:val="nil"/>
              <w:left w:val="nil"/>
              <w:bottom w:val="single" w:sz="12" w:space="0" w:color="auto"/>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2,879</w:t>
            </w:r>
          </w:p>
        </w:tc>
        <w:tc>
          <w:tcPr>
            <w:tcW w:w="720" w:type="dxa"/>
            <w:tcBorders>
              <w:top w:val="nil"/>
              <w:left w:val="nil"/>
              <w:bottom w:val="single" w:sz="12" w:space="0" w:color="auto"/>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3,301</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2,366</w:t>
            </w:r>
          </w:p>
        </w:tc>
        <w:tc>
          <w:tcPr>
            <w:tcW w:w="720" w:type="dxa"/>
            <w:tcBorders>
              <w:top w:val="nil"/>
              <w:left w:val="nil"/>
              <w:bottom w:val="nil"/>
              <w:right w:val="nil"/>
            </w:tcBorders>
            <w:shd w:val="clear" w:color="auto" w:fill="auto"/>
            <w:tcMar>
              <w:left w:w="43" w:type="dxa"/>
              <w:right w:w="58" w:type="dxa"/>
            </w:tcMar>
            <w:vAlign w:val="center"/>
          </w:tcPr>
          <w:p w:rsidR="00640871" w:rsidRDefault="00640871" w:rsidP="00640871">
            <w:pPr>
              <w:jc w:val="right"/>
              <w:rPr>
                <w:sz w:val="16"/>
                <w:szCs w:val="16"/>
              </w:rPr>
            </w:pPr>
            <w:r>
              <w:rPr>
                <w:sz w:val="16"/>
                <w:szCs w:val="16"/>
              </w:rPr>
              <w:t>4,113</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DF36A6" w:rsidRPr="00E73AA6" w:rsidRDefault="00DF36A6" w:rsidP="00577296">
            <w:pPr>
              <w:jc w:val="right"/>
              <w:rPr>
                <w:rFonts w:ascii="Calibri" w:hAnsi="Calibri" w:cs="Calibri"/>
                <w:szCs w:val="22"/>
              </w:rPr>
            </w:pPr>
          </w:p>
        </w:tc>
      </w:tr>
      <w:tr w:rsidR="00DF36A6" w:rsidRPr="00E73AA6" w:rsidTr="008F3317">
        <w:trPr>
          <w:trHeight w:val="375"/>
          <w:jc w:val="center"/>
        </w:trPr>
        <w:tc>
          <w:tcPr>
            <w:tcW w:w="8830" w:type="dxa"/>
            <w:gridSpan w:val="11"/>
            <w:tcBorders>
              <w:top w:val="nil"/>
              <w:left w:val="nil"/>
              <w:bottom w:val="nil"/>
              <w:right w:val="nil"/>
            </w:tcBorders>
            <w:shd w:val="clear" w:color="auto" w:fill="auto"/>
          </w:tcPr>
          <w:p w:rsidR="00DF36A6" w:rsidRPr="00E73AA6" w:rsidRDefault="00DF36A6" w:rsidP="00577296">
            <w:pPr>
              <w:jc w:val="center"/>
              <w:rPr>
                <w:b/>
                <w:bCs/>
                <w:sz w:val="28"/>
                <w:szCs w:val="28"/>
              </w:rPr>
            </w:pPr>
            <w:r w:rsidRPr="00E73AA6">
              <w:rPr>
                <w:b/>
                <w:bCs/>
                <w:sz w:val="28"/>
                <w:szCs w:val="28"/>
              </w:rPr>
              <w:t>SBP Overnight Repo/ Reverse Repo Rates</w:t>
            </w:r>
          </w:p>
        </w:tc>
      </w:tr>
      <w:tr w:rsidR="00DF36A6" w:rsidRPr="00E73AA6" w:rsidTr="008F3317">
        <w:trPr>
          <w:trHeight w:val="198"/>
          <w:jc w:val="center"/>
        </w:trPr>
        <w:tc>
          <w:tcPr>
            <w:tcW w:w="1020" w:type="dxa"/>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DF36A6" w:rsidRPr="00E73AA6" w:rsidRDefault="00DF36A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DF36A6" w:rsidRPr="00E73AA6" w:rsidRDefault="00DF36A6" w:rsidP="00577296">
            <w:pPr>
              <w:jc w:val="right"/>
              <w:rPr>
                <w:sz w:val="16"/>
                <w:szCs w:val="16"/>
              </w:rPr>
            </w:pPr>
            <w:r w:rsidRPr="00E73AA6">
              <w:rPr>
                <w:sz w:val="16"/>
                <w:szCs w:val="16"/>
              </w:rPr>
              <w:t>(Percent per annum)</w:t>
            </w:r>
          </w:p>
        </w:tc>
      </w:tr>
      <w:tr w:rsidR="00DF36A6" w:rsidRPr="00E73AA6" w:rsidTr="00981C82">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DF36A6" w:rsidRPr="00E73AA6" w:rsidRDefault="00DF36A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DF36A6" w:rsidRPr="00E73AA6" w:rsidRDefault="00DF36A6" w:rsidP="00981C82">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nil"/>
              <w:left w:val="single" w:sz="4" w:space="0" w:color="auto"/>
              <w:bottom w:val="single" w:sz="4" w:space="0" w:color="000000"/>
              <w:right w:val="single" w:sz="4" w:space="0" w:color="auto"/>
            </w:tcBorders>
            <w:shd w:val="clear" w:color="auto" w:fill="auto"/>
            <w:noWrap/>
            <w:vAlign w:val="center"/>
          </w:tcPr>
          <w:p w:rsidR="00DF36A6" w:rsidRPr="00E73AA6" w:rsidRDefault="00DF36A6" w:rsidP="00981C82">
            <w:pPr>
              <w:jc w:val="center"/>
              <w:rPr>
                <w:b/>
                <w:bCs/>
                <w:sz w:val="16"/>
                <w:szCs w:val="16"/>
              </w:rPr>
            </w:pPr>
            <w:r>
              <w:rPr>
                <w:b/>
                <w:bCs/>
                <w:sz w:val="16"/>
                <w:szCs w:val="16"/>
              </w:rPr>
              <w:t>2017-18</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2018-19</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DF36A6" w:rsidRPr="00E73AA6" w:rsidRDefault="00DF36A6" w:rsidP="00981C82">
            <w:pPr>
              <w:jc w:val="center"/>
              <w:rPr>
                <w:b/>
                <w:bCs/>
                <w:sz w:val="16"/>
                <w:szCs w:val="16"/>
              </w:rPr>
            </w:pPr>
            <w:r>
              <w:rPr>
                <w:b/>
                <w:bCs/>
                <w:sz w:val="16"/>
                <w:szCs w:val="16"/>
              </w:rPr>
              <w:t>2019-20</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DF36A6" w:rsidRPr="00E73AA6" w:rsidRDefault="00DF36A6" w:rsidP="00981C82">
            <w:pPr>
              <w:jc w:val="center"/>
              <w:rPr>
                <w:b/>
                <w:bCs/>
                <w:sz w:val="16"/>
                <w:szCs w:val="16"/>
              </w:rPr>
            </w:pPr>
            <w:r>
              <w:rPr>
                <w:b/>
                <w:bCs/>
                <w:sz w:val="16"/>
                <w:szCs w:val="16"/>
              </w:rPr>
              <w:t>2020-21</w:t>
            </w:r>
          </w:p>
        </w:tc>
      </w:tr>
      <w:tr w:rsidR="00DF36A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DF36A6" w:rsidRPr="00E73AA6" w:rsidRDefault="00DF36A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DF36A6" w:rsidRPr="00E73AA6" w:rsidRDefault="00DF36A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DF36A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DF36A6" w:rsidRPr="00E73AA6" w:rsidRDefault="00DF36A6" w:rsidP="00577296">
            <w:pPr>
              <w:jc w:val="right"/>
              <w:rPr>
                <w:b/>
                <w:bCs/>
                <w:sz w:val="16"/>
                <w:szCs w:val="16"/>
              </w:rPr>
            </w:pPr>
          </w:p>
        </w:tc>
      </w:tr>
      <w:tr w:rsidR="00DF36A6"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DF36A6" w:rsidRPr="00E73AA6" w:rsidRDefault="00DF36A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DF36A6" w:rsidRDefault="00DF36A6" w:rsidP="00981C82">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r>
      <w:tr w:rsidR="00640871" w:rsidRPr="00E73AA6" w:rsidTr="00640871">
        <w:trPr>
          <w:trHeight w:hRule="exact" w:val="216"/>
          <w:jc w:val="center"/>
        </w:trPr>
        <w:tc>
          <w:tcPr>
            <w:tcW w:w="1020" w:type="dxa"/>
            <w:tcBorders>
              <w:top w:val="nil"/>
              <w:left w:val="nil"/>
              <w:bottom w:val="nil"/>
              <w:right w:val="nil"/>
            </w:tcBorders>
            <w:shd w:val="clear" w:color="auto" w:fill="auto"/>
            <w:noWrap/>
            <w:vAlign w:val="center"/>
            <w:hideMark/>
          </w:tcPr>
          <w:p w:rsidR="00640871" w:rsidRPr="00E73AA6" w:rsidRDefault="00640871" w:rsidP="00640871">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6.00</w:t>
            </w:r>
          </w:p>
        </w:tc>
        <w:tc>
          <w:tcPr>
            <w:tcW w:w="81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640871" w:rsidRDefault="00640871" w:rsidP="00640871">
            <w:pPr>
              <w:jc w:val="right"/>
              <w:rPr>
                <w:sz w:val="16"/>
                <w:szCs w:val="16"/>
              </w:rPr>
            </w:pPr>
            <w:r>
              <w:rPr>
                <w:sz w:val="16"/>
                <w:szCs w:val="16"/>
              </w:rPr>
              <w:t>11.75</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8.00</w:t>
            </w:r>
          </w:p>
        </w:tc>
        <w:tc>
          <w:tcPr>
            <w:tcW w:w="720" w:type="dxa"/>
            <w:tcBorders>
              <w:top w:val="nil"/>
              <w:left w:val="nil"/>
              <w:bottom w:val="nil"/>
              <w:right w:val="nil"/>
            </w:tcBorders>
            <w:shd w:val="clear" w:color="auto" w:fill="auto"/>
            <w:vAlign w:val="bottom"/>
          </w:tcPr>
          <w:p w:rsidR="00640871" w:rsidRDefault="00640871" w:rsidP="00640871">
            <w:pPr>
              <w:jc w:val="right"/>
              <w:rPr>
                <w:sz w:val="16"/>
                <w:szCs w:val="16"/>
              </w:rPr>
            </w:pPr>
            <w:r>
              <w:rPr>
                <w:sz w:val="16"/>
                <w:szCs w:val="16"/>
              </w:rPr>
              <w:t>6.00</w:t>
            </w: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B11DB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11.75</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981C82">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8.75</w:t>
            </w:r>
          </w:p>
        </w:tc>
        <w:tc>
          <w:tcPr>
            <w:tcW w:w="81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12.00</w:t>
            </w: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r>
              <w:rPr>
                <w:sz w:val="16"/>
                <w:szCs w:val="16"/>
              </w:rPr>
              <w:t>10.00</w:t>
            </w: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bottom"/>
          </w:tcPr>
          <w:p w:rsidR="000246F8" w:rsidRDefault="000246F8" w:rsidP="000246F8">
            <w:pPr>
              <w:jc w:val="right"/>
              <w:rPr>
                <w:sz w:val="16"/>
                <w:szCs w:val="16"/>
              </w:rPr>
            </w:pPr>
          </w:p>
        </w:tc>
      </w:tr>
      <w:tr w:rsidR="000246F8"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11.25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E07AF3">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3E6044">
        <w:trPr>
          <w:trHeight w:hRule="exact" w:val="216"/>
          <w:jc w:val="center"/>
        </w:trPr>
        <w:tc>
          <w:tcPr>
            <w:tcW w:w="1020" w:type="dxa"/>
            <w:tcBorders>
              <w:top w:val="nil"/>
              <w:left w:val="nil"/>
              <w:bottom w:val="nil"/>
              <w:right w:val="nil"/>
            </w:tcBorders>
            <w:shd w:val="clear" w:color="auto" w:fill="auto"/>
            <w:noWrap/>
            <w:vAlign w:val="center"/>
            <w:hideMark/>
          </w:tcPr>
          <w:p w:rsidR="000246F8" w:rsidRPr="00E73AA6" w:rsidRDefault="000246F8" w:rsidP="000246F8">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0246F8" w:rsidRDefault="000246F8" w:rsidP="000246F8">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12.75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10.75</w:t>
            </w:r>
          </w:p>
        </w:tc>
        <w:tc>
          <w:tcPr>
            <w:tcW w:w="81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c>
          <w:tcPr>
            <w:tcW w:w="720" w:type="dxa"/>
            <w:tcBorders>
              <w:top w:val="nil"/>
              <w:left w:val="nil"/>
              <w:bottom w:val="nil"/>
              <w:right w:val="nil"/>
            </w:tcBorders>
            <w:shd w:val="clear" w:color="auto" w:fill="auto"/>
            <w:vAlign w:val="center"/>
          </w:tcPr>
          <w:p w:rsidR="000246F8" w:rsidRDefault="000246F8" w:rsidP="000246F8">
            <w:pPr>
              <w:jc w:val="right"/>
              <w:rPr>
                <w:sz w:val="16"/>
                <w:szCs w:val="16"/>
              </w:rPr>
            </w:pPr>
          </w:p>
        </w:tc>
      </w:tr>
      <w:tr w:rsidR="000246F8"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pPr>
          </w:p>
        </w:tc>
        <w:tc>
          <w:tcPr>
            <w:tcW w:w="79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0246F8" w:rsidRPr="00E73AA6" w:rsidRDefault="000246F8" w:rsidP="000246F8">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0246F8" w:rsidRPr="00E73AA6" w:rsidRDefault="000246F8" w:rsidP="000246F8">
            <w:pPr>
              <w:jc w:val="right"/>
              <w:rPr>
                <w:sz w:val="16"/>
                <w:szCs w:val="16"/>
              </w:rPr>
            </w:pPr>
          </w:p>
        </w:tc>
      </w:tr>
      <w:tr w:rsidR="000246F8"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0246F8" w:rsidRPr="00E73AA6" w:rsidRDefault="000246F8" w:rsidP="000246F8">
            <w:pPr>
              <w:jc w:val="right"/>
              <w:rPr>
                <w:sz w:val="14"/>
                <w:szCs w:val="14"/>
              </w:rPr>
            </w:pPr>
            <w:r w:rsidRPr="00E73AA6">
              <w:rPr>
                <w:sz w:val="14"/>
                <w:szCs w:val="14"/>
              </w:rPr>
              <w:t>Source:  Domestic Markets &amp; Monetary Management  Department, SBP</w:t>
            </w:r>
          </w:p>
        </w:tc>
      </w:tr>
      <w:tr w:rsidR="000246F8"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0246F8" w:rsidRPr="00E73AA6" w:rsidRDefault="000246F8" w:rsidP="000246F8">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0246F8" w:rsidRPr="00E73AA6" w:rsidTr="008F3317">
        <w:trPr>
          <w:trHeight w:val="300"/>
          <w:jc w:val="center"/>
        </w:trPr>
        <w:tc>
          <w:tcPr>
            <w:tcW w:w="8830" w:type="dxa"/>
            <w:gridSpan w:val="11"/>
            <w:tcBorders>
              <w:top w:val="nil"/>
              <w:left w:val="nil"/>
              <w:bottom w:val="nil"/>
              <w:right w:val="nil"/>
            </w:tcBorders>
            <w:shd w:val="clear" w:color="auto" w:fill="auto"/>
            <w:vAlign w:val="center"/>
          </w:tcPr>
          <w:p w:rsidR="000246F8" w:rsidRPr="00E73AA6" w:rsidRDefault="000246F8" w:rsidP="000246F8">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136B53"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136B53" w:rsidRPr="00605286" w:rsidRDefault="00136B53" w:rsidP="00136B53">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8550C1" w:rsidRDefault="00136B53" w:rsidP="00136B53">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136B53" w:rsidRPr="00F21299" w:rsidRDefault="00136B53" w:rsidP="00136B53">
            <w:pPr>
              <w:jc w:val="right"/>
              <w:rPr>
                <w:color w:val="000000"/>
                <w:sz w:val="16"/>
                <w:szCs w:val="16"/>
              </w:rPr>
            </w:pPr>
          </w:p>
        </w:tc>
      </w:tr>
      <w:tr w:rsidR="00640871"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13.8312</w:t>
            </w:r>
          </w:p>
        </w:tc>
      </w:tr>
      <w:tr w:rsidR="00640871"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640871" w:rsidRDefault="00640871" w:rsidP="00640871">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640871" w:rsidRDefault="00640871" w:rsidP="00640871">
            <w:pPr>
              <w:jc w:val="right"/>
              <w:rPr>
                <w:sz w:val="16"/>
                <w:szCs w:val="16"/>
              </w:rPr>
            </w:pPr>
            <w:r>
              <w:rPr>
                <w:sz w:val="16"/>
                <w:szCs w:val="16"/>
              </w:rPr>
              <w:t>13.7651</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r>
      <w:tr w:rsidR="00640871"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10-Oct-19</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538,968</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345,945</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13.6898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13.6391</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127,576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20,776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13.5549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13.5549</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1,967,839</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516,828</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13.4699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13.4272</w:t>
            </w:r>
          </w:p>
        </w:tc>
      </w:tr>
      <w:tr w:rsidR="00640871"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24-Oct-19</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929,302</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199,366</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13.2981</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13.2504</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290,162</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204,532</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13.2468</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882,403</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266,720</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12.7405</w:t>
            </w:r>
          </w:p>
        </w:tc>
      </w:tr>
      <w:tr w:rsidR="00640871" w:rsidRPr="00254811" w:rsidTr="00640871">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r>
      <w:tr w:rsidR="00640871"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center"/>
              <w:rPr>
                <w:sz w:val="16"/>
                <w:szCs w:val="16"/>
              </w:rPr>
            </w:pPr>
            <w:r w:rsidRPr="00F436E8">
              <w:rPr>
                <w:sz w:val="16"/>
                <w:szCs w:val="16"/>
              </w:rPr>
              <w:t>07-Nov-19</w:t>
            </w:r>
          </w:p>
        </w:tc>
        <w:tc>
          <w:tcPr>
            <w:tcW w:w="746"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928,738</w:t>
            </w:r>
          </w:p>
        </w:tc>
        <w:tc>
          <w:tcPr>
            <w:tcW w:w="74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531,213</w:t>
            </w:r>
          </w:p>
        </w:tc>
        <w:tc>
          <w:tcPr>
            <w:tcW w:w="691"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13.2902</w:t>
            </w:r>
          </w:p>
        </w:tc>
        <w:tc>
          <w:tcPr>
            <w:tcW w:w="72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13.1703</w:t>
            </w:r>
          </w:p>
        </w:tc>
        <w:tc>
          <w:tcPr>
            <w:tcW w:w="62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335,702</w:t>
            </w:r>
          </w:p>
        </w:tc>
        <w:tc>
          <w:tcPr>
            <w:tcW w:w="70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238,797</w:t>
            </w:r>
          </w:p>
        </w:tc>
        <w:tc>
          <w:tcPr>
            <w:tcW w:w="607"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13.2097</w:t>
            </w:r>
          </w:p>
        </w:tc>
        <w:tc>
          <w:tcPr>
            <w:tcW w:w="66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313,499</w:t>
            </w:r>
          </w:p>
        </w:tc>
        <w:tc>
          <w:tcPr>
            <w:tcW w:w="691"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117,789</w:t>
            </w:r>
          </w:p>
        </w:tc>
        <w:tc>
          <w:tcPr>
            <w:tcW w:w="599"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12.7900</w:t>
            </w: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12.7127</w:t>
            </w:r>
          </w:p>
        </w:tc>
      </w:tr>
      <w:tr w:rsidR="00640871"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center"/>
              <w:rPr>
                <w:sz w:val="16"/>
                <w:szCs w:val="16"/>
              </w:rPr>
            </w:pPr>
            <w:r w:rsidRPr="00F436E8">
              <w:rPr>
                <w:sz w:val="16"/>
                <w:szCs w:val="16"/>
              </w:rPr>
              <w:t>21-Nov-19</w:t>
            </w:r>
          </w:p>
        </w:tc>
        <w:tc>
          <w:tcPr>
            <w:tcW w:w="746"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235,844</w:t>
            </w:r>
          </w:p>
        </w:tc>
        <w:tc>
          <w:tcPr>
            <w:tcW w:w="74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191,844</w:t>
            </w:r>
          </w:p>
        </w:tc>
        <w:tc>
          <w:tcPr>
            <w:tcW w:w="691"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13.5899</w:t>
            </w:r>
          </w:p>
        </w:tc>
        <w:tc>
          <w:tcPr>
            <w:tcW w:w="72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r w:rsidRPr="00F436E8">
              <w:rPr>
                <w:sz w:val="16"/>
                <w:szCs w:val="16"/>
              </w:rPr>
              <w:t>13.4608</w:t>
            </w:r>
          </w:p>
        </w:tc>
        <w:tc>
          <w:tcPr>
            <w:tcW w:w="62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110,117</w:t>
            </w:r>
          </w:p>
        </w:tc>
        <w:tc>
          <w:tcPr>
            <w:tcW w:w="70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17,577</w:t>
            </w:r>
          </w:p>
        </w:tc>
        <w:tc>
          <w:tcPr>
            <w:tcW w:w="607"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13.2766</w:t>
            </w:r>
          </w:p>
        </w:tc>
        <w:tc>
          <w:tcPr>
            <w:tcW w:w="66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188,606</w:t>
            </w:r>
          </w:p>
        </w:tc>
        <w:tc>
          <w:tcPr>
            <w:tcW w:w="691"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46,606</w:t>
            </w:r>
          </w:p>
        </w:tc>
        <w:tc>
          <w:tcPr>
            <w:tcW w:w="599"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13.2499</w:t>
            </w: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r w:rsidRPr="00F436E8">
              <w:rPr>
                <w:sz w:val="16"/>
                <w:szCs w:val="16"/>
              </w:rPr>
              <w:t>13.0365</w:t>
            </w:r>
          </w:p>
        </w:tc>
      </w:tr>
      <w:tr w:rsidR="00640871" w:rsidRPr="00254811" w:rsidTr="00F111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r>
      <w:tr w:rsidR="00640871"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05-Dec-19</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453,957</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203,315</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13.5391</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13.5121</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121,761</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9,561</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13.2888</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623,912</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185,568</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13.1400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13.0645</w:t>
            </w:r>
          </w:p>
        </w:tc>
      </w:tr>
      <w:tr w:rsidR="00640871"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19-Dec-19</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462,584</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234,722</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13.4897</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13.4549</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54,039</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14,689</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13.2678</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322,261</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234,811</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13.0220</w:t>
            </w:r>
          </w:p>
        </w:tc>
      </w:tr>
      <w:tr w:rsidR="00640871" w:rsidRPr="00254811" w:rsidTr="00981C8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Pr="00F436E8"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436E8" w:rsidRDefault="00640871" w:rsidP="00640871">
            <w:pPr>
              <w:jc w:val="right"/>
              <w:rPr>
                <w:sz w:val="16"/>
                <w:szCs w:val="16"/>
              </w:rPr>
            </w:pP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Pr="00605286" w:rsidRDefault="00640871" w:rsidP="00640871">
            <w:pPr>
              <w:rPr>
                <w:b/>
                <w:bCs/>
                <w:color w:val="000000"/>
                <w:sz w:val="16"/>
                <w:szCs w:val="16"/>
              </w:rPr>
            </w:pPr>
            <w:r>
              <w:rPr>
                <w:b/>
                <w:bCs/>
                <w:color w:val="000000"/>
                <w:sz w:val="16"/>
                <w:szCs w:val="16"/>
              </w:rPr>
              <w:t>2020</w:t>
            </w:r>
          </w:p>
        </w:tc>
        <w:tc>
          <w:tcPr>
            <w:tcW w:w="746"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Pr="00D66FA7" w:rsidRDefault="00640871" w:rsidP="00640871">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Pr="00F21299" w:rsidRDefault="00640871" w:rsidP="00640871">
            <w:pPr>
              <w:jc w:val="right"/>
              <w:rPr>
                <w:color w:val="000000"/>
                <w:sz w:val="16"/>
                <w:szCs w:val="16"/>
              </w:rPr>
            </w:pPr>
          </w:p>
        </w:tc>
      </w:tr>
      <w:tr w:rsidR="00640871"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02-Jan-20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650,761</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394,541</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13.4851</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13.4462</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22,363</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6,527</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13.2875</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232,997</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90,947</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13.1068</w:t>
            </w:r>
          </w:p>
        </w:tc>
      </w:tr>
      <w:tr w:rsidR="00640871" w:rsidRPr="00254811" w:rsidTr="0099059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16-Jan-20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739,589</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214,553</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13.4694</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13.4438</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149,572</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23,822</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13.2051</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276,131</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88,729</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13.0795</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30-Jan-20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978,493</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500,866</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13.4296</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13.3885</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65,916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23,416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13.2351</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182,792</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109,292</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13.1340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13.1158</w:t>
            </w:r>
          </w:p>
        </w:tc>
      </w:tr>
      <w:tr w:rsidR="00640871"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13-Feb-20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794,533</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158,357</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13.4149</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13.4022</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131,487</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3,287</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13.2999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13.2999</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153,620</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131,520</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13.5199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13.3950</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27-Feb-20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307,164</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187,605</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13.3899</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13.3811</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5,748</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3,748</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13.3401</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13.3401</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1,129,896</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258,905</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13.3300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13.2898</w:t>
            </w:r>
          </w:p>
        </w:tc>
      </w:tr>
      <w:tr w:rsidR="00640871"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4860C2">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12-Mar-20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483,840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155,683</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12.7288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12.6887</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369,046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115,622</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12.5050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12.4788</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833,222</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105,454</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12.0000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11.9786</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26-Mar-20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350,730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255,168</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11.2985</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11.2174</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218,321</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160,821</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11.2989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11.1895</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811,419</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169,477</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10.8699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10.6706</w:t>
            </w:r>
          </w:p>
        </w:tc>
      </w:tr>
      <w:tr w:rsidR="00640871"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CF4C4A">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09-Apr-20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519,651</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208,731</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10.8995</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10.8049</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605,554</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161,455</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10.3000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10.2570</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876,379</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176,145</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9.6490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9.5674</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23-Apr-20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487,233</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195,850</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8.3996</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8.2140</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438,276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145,926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7.8829</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594,246</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162,588</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7.4750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7.3216</w:t>
            </w:r>
          </w:p>
        </w:tc>
      </w:tr>
      <w:tr w:rsidR="00640871"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6B0930">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07-May-20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287,470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151,220</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8.3879</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8.0931</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244,376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157,876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7.9997</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7.8447</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169,276</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109,276</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7.7500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7.4292</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r>
              <w:rPr>
                <w:sz w:val="16"/>
                <w:szCs w:val="16"/>
              </w:rPr>
              <w:t>21-May-20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375,462</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78,450</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8.1496</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8.1207</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274,862</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54,736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7.8050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7.7465</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510,466</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92,075</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7.7499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7.6795</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04-Jun-20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285,925</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44,875</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8.1298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8.0377</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153,504</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34,504</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7.9757</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7.8170</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390,256</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93,152</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7.7101</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7.6898</w:t>
            </w:r>
          </w:p>
        </w:tc>
      </w:tr>
      <w:tr w:rsidR="00640871" w:rsidRPr="00254811" w:rsidTr="00136B5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18-Jun-20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167,250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10,673</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7.7999</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7.6897</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208,148</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18,163</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7.4847</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7.4786</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203,263</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50,060</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7.3600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7.2892</w:t>
            </w:r>
          </w:p>
        </w:tc>
      </w:tr>
      <w:tr w:rsidR="00640871"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02-Jul-20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290,673</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32,952</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6.8488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6.8488</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161,923</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4,768</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6.6599</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6.6599</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155,925</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16,150</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6.8500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6.8500</w:t>
            </w:r>
          </w:p>
        </w:tc>
      </w:tr>
      <w:tr w:rsidR="00640871" w:rsidRPr="00254811" w:rsidTr="00A950EB">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16-Jul-20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183,140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112,502</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6.5598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6.4267</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163,931</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68,881</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6.5700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6.4666</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150,010</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87,210</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6.6001</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6.5475</w:t>
            </w:r>
          </w:p>
        </w:tc>
      </w:tr>
      <w:tr w:rsidR="00640871"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30-Jul-20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256,431</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72,039</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6.9501</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6.8734</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184,554</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52,204</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7.0995</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7.0134</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222,463</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55,463</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7.1400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7.1054</w:t>
            </w:r>
          </w:p>
        </w:tc>
      </w:tr>
      <w:tr w:rsidR="00640871" w:rsidRPr="00254811" w:rsidTr="00F436E8">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13-Aug-20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326,400</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91,956</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6.9900</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6.9833</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203,654</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20,654</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7.1449</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152,748</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548</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7.1500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7.1500</w:t>
            </w:r>
          </w:p>
        </w:tc>
      </w:tr>
      <w:tr w:rsidR="00640871"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r>
              <w:rPr>
                <w:color w:val="000000"/>
                <w:sz w:val="16"/>
                <w:szCs w:val="16"/>
              </w:rPr>
              <w:t>27-Aug-20</w:t>
            </w: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379,048</w:t>
            </w: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273,548</w:t>
            </w: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7.1498</w:t>
            </w: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r>
              <w:rPr>
                <w:sz w:val="16"/>
                <w:szCs w:val="16"/>
              </w:rPr>
              <w:t>7.0916</w:t>
            </w: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364,556</w:t>
            </w: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209,206</w:t>
            </w: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7.1551</w:t>
            </w: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281,054</w:t>
            </w: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65,054</w:t>
            </w: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r>
              <w:rPr>
                <w:sz w:val="16"/>
                <w:szCs w:val="16"/>
              </w:rPr>
              <w:t>7.2562</w:t>
            </w:r>
          </w:p>
        </w:tc>
      </w:tr>
      <w:tr w:rsidR="00640871" w:rsidRPr="00254811" w:rsidTr="00E07AF3">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640871">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AD2D7C" w:rsidRPr="00254811" w:rsidTr="00AD2D7C">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D2D7C" w:rsidRDefault="00AD2D7C" w:rsidP="00AD2D7C">
            <w:pPr>
              <w:jc w:val="center"/>
              <w:rPr>
                <w:color w:val="000000"/>
                <w:sz w:val="16"/>
                <w:szCs w:val="16"/>
              </w:rPr>
            </w:pPr>
            <w:r>
              <w:rPr>
                <w:color w:val="000000"/>
                <w:sz w:val="16"/>
                <w:szCs w:val="16"/>
              </w:rPr>
              <w:t>10-Sep-20</w:t>
            </w:r>
          </w:p>
        </w:tc>
        <w:tc>
          <w:tcPr>
            <w:tcW w:w="746"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502,405</w:t>
            </w:r>
          </w:p>
        </w:tc>
        <w:tc>
          <w:tcPr>
            <w:tcW w:w="743"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209,087</w:t>
            </w:r>
          </w:p>
        </w:tc>
        <w:tc>
          <w:tcPr>
            <w:tcW w:w="691"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7.1399</w:t>
            </w:r>
          </w:p>
        </w:tc>
        <w:tc>
          <w:tcPr>
            <w:tcW w:w="723"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7.1161</w:t>
            </w:r>
          </w:p>
        </w:tc>
        <w:tc>
          <w:tcPr>
            <w:tcW w:w="624"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238,932</w:t>
            </w:r>
          </w:p>
        </w:tc>
        <w:tc>
          <w:tcPr>
            <w:tcW w:w="704"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121,432</w:t>
            </w:r>
          </w:p>
        </w:tc>
        <w:tc>
          <w:tcPr>
            <w:tcW w:w="607"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7.1724</w:t>
            </w:r>
          </w:p>
        </w:tc>
        <w:tc>
          <w:tcPr>
            <w:tcW w:w="66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126,594</w:t>
            </w:r>
          </w:p>
        </w:tc>
        <w:tc>
          <w:tcPr>
            <w:tcW w:w="691"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33,094</w:t>
            </w:r>
          </w:p>
        </w:tc>
        <w:tc>
          <w:tcPr>
            <w:tcW w:w="599"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7.3000</w:t>
            </w:r>
          </w:p>
        </w:tc>
        <w:tc>
          <w:tcPr>
            <w:tcW w:w="70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7.2944</w:t>
            </w:r>
          </w:p>
        </w:tc>
      </w:tr>
      <w:tr w:rsidR="00AD2D7C" w:rsidRPr="00254811" w:rsidTr="00AD2D7C">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AD2D7C" w:rsidRDefault="00AD2D7C" w:rsidP="00AD2D7C">
            <w:pPr>
              <w:jc w:val="center"/>
              <w:rPr>
                <w:color w:val="000000"/>
                <w:sz w:val="16"/>
                <w:szCs w:val="16"/>
              </w:rPr>
            </w:pPr>
            <w:r>
              <w:rPr>
                <w:color w:val="000000"/>
                <w:sz w:val="16"/>
                <w:szCs w:val="16"/>
              </w:rPr>
              <w:t>24-Sep-20</w:t>
            </w:r>
          </w:p>
        </w:tc>
        <w:tc>
          <w:tcPr>
            <w:tcW w:w="746"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530,899</w:t>
            </w:r>
          </w:p>
        </w:tc>
        <w:tc>
          <w:tcPr>
            <w:tcW w:w="743"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153,799</w:t>
            </w:r>
          </w:p>
        </w:tc>
        <w:tc>
          <w:tcPr>
            <w:tcW w:w="691"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7.1292</w:t>
            </w:r>
          </w:p>
        </w:tc>
        <w:tc>
          <w:tcPr>
            <w:tcW w:w="723" w:type="dxa"/>
            <w:tcBorders>
              <w:top w:val="nil"/>
              <w:left w:val="nil"/>
              <w:bottom w:val="nil"/>
              <w:right w:val="nil"/>
            </w:tcBorders>
            <w:shd w:val="clear" w:color="auto" w:fill="auto"/>
            <w:tcMar>
              <w:left w:w="43" w:type="dxa"/>
              <w:right w:w="43" w:type="dxa"/>
            </w:tcMar>
            <w:vAlign w:val="center"/>
          </w:tcPr>
          <w:p w:rsidR="00AD2D7C" w:rsidRDefault="00AD2D7C" w:rsidP="00AD2D7C">
            <w:pPr>
              <w:jc w:val="right"/>
              <w:rPr>
                <w:sz w:val="16"/>
                <w:szCs w:val="16"/>
              </w:rPr>
            </w:pPr>
            <w:r>
              <w:rPr>
                <w:sz w:val="16"/>
                <w:szCs w:val="16"/>
              </w:rPr>
              <w:t>7.0983</w:t>
            </w:r>
          </w:p>
        </w:tc>
        <w:tc>
          <w:tcPr>
            <w:tcW w:w="624"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244,536</w:t>
            </w:r>
          </w:p>
        </w:tc>
        <w:tc>
          <w:tcPr>
            <w:tcW w:w="704"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196,961</w:t>
            </w:r>
          </w:p>
        </w:tc>
        <w:tc>
          <w:tcPr>
            <w:tcW w:w="607"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7.1800</w:t>
            </w:r>
          </w:p>
        </w:tc>
        <w:tc>
          <w:tcPr>
            <w:tcW w:w="70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7.1686</w:t>
            </w:r>
          </w:p>
        </w:tc>
        <w:tc>
          <w:tcPr>
            <w:tcW w:w="66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188,789</w:t>
            </w:r>
          </w:p>
        </w:tc>
        <w:tc>
          <w:tcPr>
            <w:tcW w:w="691"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169,789</w:t>
            </w:r>
          </w:p>
        </w:tc>
        <w:tc>
          <w:tcPr>
            <w:tcW w:w="599"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7.3090</w:t>
            </w:r>
          </w:p>
        </w:tc>
        <w:tc>
          <w:tcPr>
            <w:tcW w:w="708" w:type="dxa"/>
            <w:tcBorders>
              <w:top w:val="nil"/>
              <w:left w:val="nil"/>
              <w:bottom w:val="nil"/>
              <w:right w:val="nil"/>
            </w:tcBorders>
            <w:shd w:val="clear" w:color="auto" w:fill="auto"/>
            <w:tcMar>
              <w:left w:w="14" w:type="dxa"/>
              <w:right w:w="14" w:type="dxa"/>
            </w:tcMar>
            <w:vAlign w:val="center"/>
          </w:tcPr>
          <w:p w:rsidR="00AD2D7C" w:rsidRDefault="00AD2D7C" w:rsidP="00AD2D7C">
            <w:pPr>
              <w:jc w:val="right"/>
              <w:rPr>
                <w:sz w:val="16"/>
                <w:szCs w:val="16"/>
              </w:rPr>
            </w:pPr>
            <w:r>
              <w:rPr>
                <w:sz w:val="16"/>
                <w:szCs w:val="16"/>
              </w:rPr>
              <w:t>7.2977</w:t>
            </w:r>
          </w:p>
        </w:tc>
      </w:tr>
      <w:tr w:rsidR="00640871" w:rsidRPr="00254811" w:rsidTr="0054073E">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640871" w:rsidRDefault="00640871" w:rsidP="00AD2D7C">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640871" w:rsidRDefault="00640871" w:rsidP="00640871">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640871" w:rsidRDefault="00640871" w:rsidP="00640871">
            <w:pPr>
              <w:jc w:val="right"/>
              <w:rPr>
                <w:sz w:val="16"/>
                <w:szCs w:val="16"/>
              </w:rPr>
            </w:pPr>
          </w:p>
        </w:tc>
      </w:tr>
      <w:tr w:rsidR="00640871"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640871" w:rsidRDefault="00640871" w:rsidP="00640871">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640871" w:rsidRPr="00254811" w:rsidRDefault="00640871" w:rsidP="00640871">
            <w:pPr>
              <w:jc w:val="right"/>
              <w:rPr>
                <w:rFonts w:ascii="Calibri" w:hAnsi="Calibri"/>
                <w:color w:val="000000"/>
              </w:rPr>
            </w:pPr>
          </w:p>
        </w:tc>
      </w:tr>
      <w:tr w:rsidR="00640871"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640871" w:rsidRDefault="00640871" w:rsidP="00640871">
            <w:pPr>
              <w:jc w:val="right"/>
              <w:rPr>
                <w:sz w:val="14"/>
                <w:szCs w:val="14"/>
              </w:rPr>
            </w:pPr>
            <w:r w:rsidRPr="009A072D">
              <w:rPr>
                <w:sz w:val="14"/>
                <w:szCs w:val="14"/>
              </w:rPr>
              <w:t>Source: Domestic Markets &amp; Monetary Management  Department, SBP</w:t>
            </w:r>
          </w:p>
          <w:p w:rsidR="00640871" w:rsidRDefault="00640871" w:rsidP="00640871">
            <w:pPr>
              <w:rPr>
                <w:sz w:val="14"/>
                <w:szCs w:val="14"/>
              </w:rPr>
            </w:pPr>
            <w:r>
              <w:rPr>
                <w:sz w:val="14"/>
                <w:szCs w:val="14"/>
              </w:rPr>
              <w:t>* = Bids Rejected</w:t>
            </w:r>
          </w:p>
          <w:p w:rsidR="00640871" w:rsidRPr="009A072D" w:rsidRDefault="00640871" w:rsidP="00640871">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B73EAE" w:rsidRDefault="00B73EAE" w:rsidP="00DF5A95">
      <w:pPr>
        <w:rPr>
          <w:b/>
          <w:bCs/>
        </w:rPr>
      </w:pPr>
    </w:p>
    <w:p w:rsidR="00B73EAE" w:rsidRDefault="00B73EAE" w:rsidP="00DF5A95">
      <w:pPr>
        <w:rPr>
          <w:b/>
          <w:bCs/>
        </w:rPr>
      </w:pPr>
    </w:p>
    <w:p w:rsidR="00B73EAE" w:rsidRDefault="00B73EAE" w:rsidP="00DF5A95">
      <w:pPr>
        <w:rPr>
          <w:b/>
          <w:bCs/>
        </w:rPr>
      </w:pPr>
    </w:p>
    <w:tbl>
      <w:tblPr>
        <w:tblpPr w:leftFromText="180" w:rightFromText="180" w:vertAnchor="text" w:horzAnchor="margin" w:tblpXSpec="center" w:tblpY="-329"/>
        <w:tblOverlap w:val="never"/>
        <w:tblW w:w="8820" w:type="dxa"/>
        <w:tblLayout w:type="fixed"/>
        <w:tblCellMar>
          <w:left w:w="0" w:type="dxa"/>
          <w:right w:w="0" w:type="dxa"/>
        </w:tblCellMar>
        <w:tblLook w:val="0000" w:firstRow="0" w:lastRow="0" w:firstColumn="0" w:lastColumn="0" w:noHBand="0" w:noVBand="0"/>
      </w:tblPr>
      <w:tblGrid>
        <w:gridCol w:w="1710"/>
        <w:gridCol w:w="990"/>
        <w:gridCol w:w="990"/>
        <w:gridCol w:w="990"/>
        <w:gridCol w:w="990"/>
        <w:gridCol w:w="900"/>
        <w:gridCol w:w="1080"/>
        <w:gridCol w:w="1170"/>
      </w:tblGrid>
      <w:tr w:rsidR="00B73EAE" w:rsidRPr="00E73AA6" w:rsidTr="00DA5CD7">
        <w:trPr>
          <w:trHeight w:val="255"/>
        </w:trPr>
        <w:tc>
          <w:tcPr>
            <w:tcW w:w="8820" w:type="dxa"/>
            <w:gridSpan w:val="8"/>
            <w:tcBorders>
              <w:top w:val="nil"/>
              <w:left w:val="nil"/>
              <w:bottom w:val="single" w:sz="8" w:space="0" w:color="auto"/>
              <w:right w:val="nil"/>
            </w:tcBorders>
          </w:tcPr>
          <w:p w:rsidR="00B73EAE" w:rsidRPr="00E73AA6" w:rsidRDefault="00B73EAE" w:rsidP="00B73EAE">
            <w:pPr>
              <w:pStyle w:val="Heading4"/>
              <w:framePr w:hSpace="0" w:wrap="auto" w:vAnchor="margin" w:yAlign="inline"/>
              <w:suppressOverlap w:val="0"/>
              <w:jc w:val="center"/>
              <w:rPr>
                <w:rFonts w:eastAsia="Arial Unicode MS"/>
                <w:sz w:val="28"/>
              </w:rPr>
            </w:pPr>
            <w:r w:rsidRPr="00E73AA6">
              <w:rPr>
                <w:rFonts w:eastAsia="Arial Unicode MS"/>
                <w:sz w:val="28"/>
              </w:rPr>
              <w:t>6.5 Auction of Pa</w:t>
            </w:r>
            <w:r>
              <w:rPr>
                <w:rFonts w:eastAsia="Arial Unicode MS"/>
                <w:sz w:val="28"/>
              </w:rPr>
              <w:t>kistan Investment Bonds (PIBs)</w:t>
            </w:r>
          </w:p>
        </w:tc>
      </w:tr>
      <w:tr w:rsidR="00B73EAE" w:rsidRPr="00E73AA6" w:rsidTr="00DA5CD7">
        <w:trPr>
          <w:trHeight w:val="192"/>
        </w:trPr>
        <w:tc>
          <w:tcPr>
            <w:tcW w:w="8820" w:type="dxa"/>
            <w:gridSpan w:val="8"/>
            <w:tcBorders>
              <w:top w:val="single" w:sz="8" w:space="0" w:color="auto"/>
              <w:left w:val="nil"/>
              <w:bottom w:val="nil"/>
            </w:tcBorders>
            <w:shd w:val="clear" w:color="auto" w:fill="auto"/>
            <w:noWrap/>
            <w:tcMar>
              <w:top w:w="15" w:type="dxa"/>
              <w:left w:w="15" w:type="dxa"/>
              <w:bottom w:w="0" w:type="dxa"/>
              <w:right w:w="15" w:type="dxa"/>
            </w:tcMar>
            <w:vAlign w:val="bottom"/>
          </w:tcPr>
          <w:p w:rsidR="00B73EAE" w:rsidRPr="002075ED" w:rsidRDefault="00B73EAE" w:rsidP="00B73EAE">
            <w:pPr>
              <w:jc w:val="center"/>
              <w:rPr>
                <w:rFonts w:eastAsia="Arial Unicode MS"/>
                <w:b/>
                <w:bCs/>
              </w:rPr>
            </w:pPr>
            <w:r w:rsidRPr="002075ED">
              <w:rPr>
                <w:rFonts w:eastAsia="Arial Unicode MS"/>
                <w:b/>
                <w:bCs/>
              </w:rPr>
              <w:t>Fixed Rate</w:t>
            </w:r>
            <w:r w:rsidR="00953EF2">
              <w:rPr>
                <w:rFonts w:eastAsia="Arial Unicode MS"/>
                <w:b/>
                <w:bCs/>
              </w:rPr>
              <w:t xml:space="preserve"> (Face Value)</w:t>
            </w:r>
          </w:p>
        </w:tc>
      </w:tr>
      <w:tr w:rsidR="00B73EAE" w:rsidRPr="00E73AA6" w:rsidTr="00DA5CD7">
        <w:trPr>
          <w:trHeight w:val="202"/>
        </w:trPr>
        <w:tc>
          <w:tcPr>
            <w:tcW w:w="8820" w:type="dxa"/>
            <w:gridSpan w:val="8"/>
            <w:tcBorders>
              <w:top w:val="nil"/>
              <w:left w:val="nil"/>
              <w:bottom w:val="single" w:sz="12" w:space="0" w:color="auto"/>
            </w:tcBorders>
            <w:shd w:val="clear" w:color="auto" w:fill="auto"/>
            <w:noWrap/>
            <w:tcMar>
              <w:top w:w="15" w:type="dxa"/>
              <w:left w:w="15" w:type="dxa"/>
              <w:bottom w:w="0" w:type="dxa"/>
              <w:right w:w="15" w:type="dxa"/>
            </w:tcMar>
            <w:vAlign w:val="bottom"/>
          </w:tcPr>
          <w:p w:rsidR="00B73EAE" w:rsidRPr="00E73AA6" w:rsidRDefault="00B73EAE" w:rsidP="00B73EAE">
            <w:pPr>
              <w:pStyle w:val="xl27"/>
              <w:spacing w:before="0" w:beforeAutospacing="0" w:after="0" w:afterAutospacing="0"/>
              <w:jc w:val="right"/>
              <w:rPr>
                <w:rFonts w:eastAsia="Times New Roman"/>
                <w:b w:val="0"/>
                <w:bCs w:val="0"/>
                <w:sz w:val="24"/>
              </w:rPr>
            </w:pPr>
            <w:r w:rsidRPr="00E73AA6">
              <w:rPr>
                <w:b w:val="0"/>
                <w:bCs w:val="0"/>
              </w:rPr>
              <w:t>(Million Rupees)</w:t>
            </w:r>
          </w:p>
        </w:tc>
      </w:tr>
      <w:tr w:rsidR="00B73EAE" w:rsidRPr="00E73AA6" w:rsidTr="00953EF2">
        <w:trPr>
          <w:trHeight w:val="117"/>
        </w:trPr>
        <w:tc>
          <w:tcPr>
            <w:tcW w:w="1710" w:type="dxa"/>
            <w:tcBorders>
              <w:top w:val="single" w:sz="12" w:space="0" w:color="auto"/>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Auction</w:t>
            </w: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Price</w:t>
            </w:r>
          </w:p>
        </w:tc>
        <w:tc>
          <w:tcPr>
            <w:tcW w:w="1080" w:type="dxa"/>
            <w:tcBorders>
              <w:top w:val="single" w:sz="12" w:space="0" w:color="auto"/>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left="180" w:right="87" w:hanging="180"/>
              <w:jc w:val="right"/>
              <w:rPr>
                <w:rFonts w:eastAsia="Arial Unicode MS"/>
                <w:sz w:val="16"/>
                <w:szCs w:val="16"/>
              </w:rPr>
            </w:pPr>
            <w:r w:rsidRPr="00E73AA6">
              <w:rPr>
                <w:rFonts w:eastAsia="Arial Unicode MS"/>
                <w:sz w:val="16"/>
                <w:szCs w:val="16"/>
              </w:rPr>
              <w:t xml:space="preserve">Cut-off  </w:t>
            </w:r>
          </w:p>
        </w:tc>
        <w:tc>
          <w:tcPr>
            <w:tcW w:w="1170" w:type="dxa"/>
            <w:tcBorders>
              <w:top w:val="single" w:sz="12" w:space="0" w:color="auto"/>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Weighted</w:t>
            </w:r>
          </w:p>
        </w:tc>
      </w:tr>
      <w:tr w:rsidR="00B73EAE" w:rsidRPr="00E73AA6" w:rsidTr="00953EF2">
        <w:trPr>
          <w:trHeight w:val="202"/>
        </w:trPr>
        <w:tc>
          <w:tcPr>
            <w:tcW w:w="1710" w:type="dxa"/>
            <w:tcBorders>
              <w:left w:val="nil"/>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sz w:val="16"/>
                <w:szCs w:val="16"/>
              </w:rPr>
            </w:pPr>
            <w:r w:rsidRPr="00E73AA6">
              <w:rPr>
                <w:sz w:val="16"/>
                <w:szCs w:val="16"/>
              </w:rPr>
              <w:t>Settlement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9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1080" w:type="dxa"/>
            <w:tcBorders>
              <w:left w:val="single" w:sz="4"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Yield</w:t>
            </w:r>
          </w:p>
        </w:tc>
        <w:tc>
          <w:tcPr>
            <w:tcW w:w="1170" w:type="dxa"/>
            <w:tcBorders>
              <w:left w:val="single" w:sz="4"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Average</w:t>
            </w:r>
            <w:r>
              <w:rPr>
                <w:rFonts w:eastAsia="Arial Unicode MS"/>
                <w:sz w:val="16"/>
                <w:szCs w:val="16"/>
              </w:rPr>
              <w:t xml:space="preserve"> Yield</w:t>
            </w:r>
            <w:r w:rsidRPr="00E73AA6">
              <w:rPr>
                <w:rFonts w:eastAsia="Arial Unicode MS"/>
                <w:sz w:val="16"/>
                <w:szCs w:val="16"/>
              </w:rPr>
              <w:t xml:space="preserve"> </w:t>
            </w:r>
          </w:p>
        </w:tc>
      </w:tr>
      <w:tr w:rsidR="00B73EAE" w:rsidRPr="00E73AA6" w:rsidTr="00953EF2">
        <w:trPr>
          <w:trHeight w:val="202"/>
        </w:trPr>
        <w:tc>
          <w:tcPr>
            <w:tcW w:w="1710" w:type="dxa"/>
            <w:tcBorders>
              <w:left w:val="nil"/>
              <w:bottom w:val="single" w:sz="12" w:space="0" w:color="auto"/>
              <w:right w:val="single" w:sz="4" w:space="0" w:color="auto"/>
            </w:tcBorders>
            <w:shd w:val="clear" w:color="auto" w:fill="auto"/>
            <w:noWrap/>
            <w:tcMar>
              <w:top w:w="15" w:type="dxa"/>
              <w:left w:w="14" w:type="dxa"/>
              <w:bottom w:w="0" w:type="dxa"/>
              <w:right w:w="14" w:type="dxa"/>
            </w:tcMar>
            <w:vAlign w:val="bottom"/>
          </w:tcPr>
          <w:p w:rsidR="00B73EAE" w:rsidRPr="00E73AA6" w:rsidRDefault="00B73EAE" w:rsidP="00B73EAE">
            <w:pPr>
              <w:ind w:firstLine="108"/>
              <w:jc w:val="center"/>
              <w:rPr>
                <w:rFonts w:eastAsia="Arial Unicode MS"/>
                <w:sz w:val="16"/>
                <w:szCs w:val="16"/>
              </w:rPr>
            </w:pPr>
            <w:r w:rsidRPr="00E73AA6">
              <w:rPr>
                <w:rFonts w:eastAsia="Arial Unicode MS"/>
                <w:sz w:val="16"/>
                <w:szCs w:val="16"/>
              </w:rPr>
              <w:t>Date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Tenure</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Offered</w:t>
            </w:r>
          </w:p>
        </w:tc>
        <w:tc>
          <w:tcPr>
            <w:tcW w:w="99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 Rs.100</w:t>
            </w:r>
          </w:p>
        </w:tc>
        <w:tc>
          <w:tcPr>
            <w:tcW w:w="1080" w:type="dxa"/>
            <w:tcBorders>
              <w:left w:val="single" w:sz="4" w:space="0" w:color="auto"/>
              <w:bottom w:val="single" w:sz="12" w:space="0" w:color="auto"/>
              <w:right w:val="single" w:sz="4" w:space="0" w:color="auto"/>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c>
          <w:tcPr>
            <w:tcW w:w="1170" w:type="dxa"/>
            <w:tcBorders>
              <w:left w:val="single" w:sz="4" w:space="0" w:color="auto"/>
              <w:bottom w:val="single" w:sz="12" w:space="0" w:color="auto"/>
              <w:right w:val="nil"/>
            </w:tcBorders>
            <w:shd w:val="clear" w:color="auto" w:fill="auto"/>
            <w:noWrap/>
            <w:tcMar>
              <w:top w:w="15" w:type="dxa"/>
              <w:left w:w="14" w:type="dxa"/>
              <w:bottom w:w="0" w:type="dxa"/>
              <w:right w:w="43" w:type="dxa"/>
            </w:tcMar>
            <w:vAlign w:val="bottom"/>
          </w:tcPr>
          <w:p w:rsidR="00B73EAE" w:rsidRPr="00E73AA6" w:rsidRDefault="00B73EAE" w:rsidP="00B73EAE">
            <w:pPr>
              <w:ind w:right="87"/>
              <w:jc w:val="right"/>
              <w:rPr>
                <w:rFonts w:eastAsia="Arial Unicode MS"/>
                <w:sz w:val="16"/>
                <w:szCs w:val="16"/>
              </w:rPr>
            </w:pPr>
            <w:r w:rsidRPr="00E73AA6">
              <w:rPr>
                <w:rFonts w:eastAsia="Arial Unicode MS"/>
                <w:sz w:val="16"/>
                <w:szCs w:val="16"/>
              </w:rPr>
              <w:t>Accepted ()</w:t>
            </w:r>
          </w:p>
        </w:tc>
      </w:tr>
      <w:tr w:rsidR="00B73EAE" w:rsidRPr="00E73AA6" w:rsidTr="00953EF2">
        <w:trPr>
          <w:trHeight w:val="144"/>
        </w:trPr>
        <w:tc>
          <w:tcPr>
            <w:tcW w:w="1710" w:type="dxa"/>
            <w:tcBorders>
              <w:left w:val="nil"/>
              <w:right w:val="nil"/>
            </w:tcBorders>
            <w:shd w:val="clear" w:color="auto" w:fill="auto"/>
            <w:noWrap/>
            <w:tcMar>
              <w:top w:w="15" w:type="dxa"/>
              <w:left w:w="15" w:type="dxa"/>
              <w:bottom w:w="0" w:type="dxa"/>
              <w:right w:w="15" w:type="dxa"/>
            </w:tcMar>
            <w:vAlign w:val="center"/>
          </w:tcPr>
          <w:p w:rsidR="00B73EAE" w:rsidRPr="00A065F6" w:rsidRDefault="00B73EAE" w:rsidP="00B73EAE">
            <w:pPr>
              <w:ind w:firstLine="108"/>
              <w:jc w:val="center"/>
              <w:rPr>
                <w:rFonts w:eastAsia="Arial Unicode MS"/>
                <w:b/>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B73EAE" w:rsidRPr="00A065F6" w:rsidRDefault="00B73EAE" w:rsidP="00B73EAE">
            <w:pPr>
              <w:jc w:val="right"/>
              <w:rPr>
                <w:sz w:val="16"/>
                <w:szCs w:val="16"/>
              </w:rPr>
            </w:pP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4B72D5" w:rsidRDefault="002229FB" w:rsidP="002229FB">
            <w:pPr>
              <w:jc w:val="center"/>
              <w:rPr>
                <w:b/>
                <w:bCs/>
                <w:color w:val="000000"/>
                <w:sz w:val="16"/>
                <w:szCs w:val="16"/>
              </w:rPr>
            </w:pPr>
            <w:r w:rsidRPr="004B72D5">
              <w:rPr>
                <w:b/>
                <w:bCs/>
                <w:color w:val="000000"/>
                <w:sz w:val="16"/>
                <w:szCs w:val="16"/>
              </w:rPr>
              <w:t>9-Jan-20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77,560.00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28,061.60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93.7757</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11.7500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11.7226</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81,500.00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55,470.00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93.9145</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11.1938</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11.0899</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24,240.00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20,346.00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94.6633</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10.9000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10.8825</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Pr="00497A05" w:rsidRDefault="002229FB" w:rsidP="002229FB">
            <w:pPr>
              <w:jc w:val="right"/>
              <w:rPr>
                <w:color w:val="000000"/>
                <w:sz w:val="16"/>
                <w:szCs w:val="16"/>
              </w:rPr>
            </w:pPr>
            <w:r w:rsidRPr="00497A05">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Pr="00F71A2B" w:rsidRDefault="002229FB" w:rsidP="002229FB">
            <w:pPr>
              <w:jc w:val="right"/>
              <w:rPr>
                <w:color w:val="000000"/>
                <w:sz w:val="16"/>
                <w:szCs w:val="16"/>
              </w:rPr>
            </w:pPr>
            <w:r w:rsidRPr="00F71A2B">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Pr="00F71A2B" w:rsidRDefault="002229FB" w:rsidP="002229FB">
            <w:pPr>
              <w:jc w:val="right"/>
              <w:rPr>
                <w:color w:val="000000"/>
                <w:sz w:val="16"/>
                <w:szCs w:val="16"/>
              </w:rPr>
            </w:pPr>
            <w:r w:rsidRPr="00F71A2B">
              <w:rPr>
                <w:color w:val="000000"/>
                <w:sz w:val="16"/>
                <w:szCs w:val="16"/>
              </w:rPr>
              <w:t>-</w:t>
            </w:r>
          </w:p>
        </w:tc>
      </w:tr>
      <w:tr w:rsidR="002229FB" w:rsidRPr="00E73AA6" w:rsidTr="00953EF2">
        <w:trPr>
          <w:trHeight w:val="147"/>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596F67" w:rsidRDefault="002229FB" w:rsidP="002229FB">
            <w:pPr>
              <w:jc w:val="center"/>
              <w:rPr>
                <w:b/>
                <w:bCs/>
                <w:color w:val="000000"/>
                <w:sz w:val="16"/>
                <w:szCs w:val="16"/>
              </w:rPr>
            </w:pPr>
            <w:r w:rsidRPr="00596F67">
              <w:rPr>
                <w:b/>
                <w:bCs/>
                <w:color w:val="000000"/>
                <w:sz w:val="16"/>
                <w:szCs w:val="16"/>
              </w:rPr>
              <w:t>6-Feb-20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41,451.50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20,024.20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93.3037</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12.0500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11.9582</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596F67"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49,220.00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30,256.50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93.3011</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11.4000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11.3371</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596F67"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34,660.00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10,370.00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94.1319</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11.0000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10.9600</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596F67" w:rsidRDefault="002229FB" w:rsidP="002229FB">
            <w:pPr>
              <w:jc w:val="right"/>
              <w:rPr>
                <w:rFonts w:ascii="Arial" w:hAnsi="Arial" w:cs="Arial"/>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sidRPr="00596F67">
              <w:rPr>
                <w:color w:val="000000"/>
                <w:sz w:val="16"/>
                <w:szCs w:val="16"/>
              </w:rPr>
              <w:t>1,500.00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596F67" w:rsidRDefault="002229FB" w:rsidP="002229F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Pr="00497A05" w:rsidRDefault="002229FB" w:rsidP="002229FB">
            <w:pPr>
              <w:jc w:val="right"/>
              <w:rPr>
                <w:color w:val="000000"/>
                <w:sz w:val="16"/>
                <w:szCs w:val="16"/>
              </w:rPr>
            </w:pPr>
            <w:r w:rsidRPr="00497A05">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Pr="00F71A2B" w:rsidRDefault="002229FB" w:rsidP="002229FB">
            <w:pPr>
              <w:jc w:val="right"/>
              <w:rPr>
                <w:color w:val="000000"/>
                <w:sz w:val="16"/>
                <w:szCs w:val="16"/>
              </w:rPr>
            </w:pPr>
            <w:r w:rsidRPr="00F71A2B">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Pr="00F71A2B" w:rsidRDefault="002229FB" w:rsidP="002229FB">
            <w:pPr>
              <w:jc w:val="right"/>
              <w:rPr>
                <w:color w:val="000000"/>
                <w:sz w:val="16"/>
                <w:szCs w:val="16"/>
              </w:rPr>
            </w:pPr>
            <w:r w:rsidRPr="00F71A2B">
              <w:rPr>
                <w:color w:val="000000"/>
                <w:sz w:val="16"/>
                <w:szCs w:val="16"/>
              </w:rPr>
              <w:t>-</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Pr="00CF4C4A" w:rsidRDefault="002229FB" w:rsidP="002229FB">
            <w:pPr>
              <w:jc w:val="center"/>
              <w:rPr>
                <w:b/>
                <w:bCs/>
                <w:color w:val="000000"/>
                <w:sz w:val="16"/>
                <w:szCs w:val="16"/>
              </w:rPr>
            </w:pPr>
            <w:r w:rsidRPr="00CF4C4A">
              <w:rPr>
                <w:b/>
                <w:bCs/>
                <w:color w:val="000000"/>
                <w:sz w:val="16"/>
                <w:szCs w:val="16"/>
              </w:rPr>
              <w:t>5-Mar-20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243,735.40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49,714.50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94.4350</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11.5888</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11.5351</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105,675.00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41,455.50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94.7760</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10.9900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10.9350</w:t>
            </w:r>
          </w:p>
        </w:tc>
      </w:tr>
      <w:tr w:rsidR="002229FB" w:rsidRPr="00E73AA6" w:rsidTr="00DD1B6C">
        <w:trPr>
          <w:trHeight w:val="2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74,491.50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39,581.50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95.0160</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10.8500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10.7519</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93.9315</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11.7999</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11.7999</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FD59A3" w:rsidRDefault="002229FB" w:rsidP="002229FB">
            <w:pPr>
              <w:jc w:val="center"/>
              <w:rPr>
                <w:b/>
                <w:bCs/>
                <w:color w:val="000000"/>
                <w:sz w:val="16"/>
                <w:szCs w:val="16"/>
              </w:rPr>
            </w:pPr>
            <w:r w:rsidRPr="00FD59A3">
              <w:rPr>
                <w:b/>
                <w:bCs/>
                <w:color w:val="000000"/>
                <w:sz w:val="16"/>
                <w:szCs w:val="16"/>
              </w:rPr>
              <w:t>16-Apr-20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243,745.00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46,717.30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100.9330</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8.5600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8.5315</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63,762.50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36,442.20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102.3973</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8.8300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8.7085</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21,840.80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14,329.20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106.2502</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9.0000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8.9725</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13,275.00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10,275.00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100.0748</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10.4900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10.4540</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6,275.00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5,012.80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102.4152</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10.7000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10.7000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FD59A3" w:rsidRDefault="002229FB" w:rsidP="002229FB">
            <w:pPr>
              <w:jc w:val="center"/>
              <w:rPr>
                <w:b/>
                <w:bCs/>
                <w:color w:val="000000"/>
                <w:sz w:val="16"/>
                <w:szCs w:val="16"/>
              </w:rPr>
            </w:pPr>
            <w:r w:rsidRPr="00FD59A3">
              <w:rPr>
                <w:b/>
                <w:bCs/>
                <w:color w:val="000000"/>
                <w:sz w:val="16"/>
                <w:szCs w:val="16"/>
              </w:rPr>
              <w:t>29-May-20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142,350.00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82,690.90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102.8076</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7.6400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7.5239</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63,900.00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59,546.50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105.1685</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8.0500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7.8740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29,500.00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27,087.50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108.2196</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8.6900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8.4767</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3,500.00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2,525.00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104.0444</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9.9699</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9.6640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FD59A3" w:rsidRDefault="002229FB" w:rsidP="002229FB">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center"/>
              <w:rPr>
                <w:b/>
                <w:bCs/>
                <w:color w:val="000000"/>
                <w:sz w:val="16"/>
                <w:szCs w:val="16"/>
              </w:rPr>
            </w:pPr>
            <w:r w:rsidRPr="00D57F6B">
              <w:rPr>
                <w:b/>
                <w:bCs/>
                <w:color w:val="000000"/>
                <w:sz w:val="16"/>
                <w:szCs w:val="16"/>
              </w:rPr>
              <w:t>26-Jun-20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118,657.00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72,685.00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102.0482</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7.9700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7.8223</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33,101.00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21,961.70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103.6844</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8.4400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8.3542</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18,594.00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16,197.50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106.2194</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8.8710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6,100.00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4,000.00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104.5817</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9.9000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9.8675</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103.9771</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10.5100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r w:rsidRPr="00D57F6B">
              <w:rPr>
                <w:color w:val="000000"/>
                <w:sz w:val="16"/>
                <w:szCs w:val="18"/>
              </w:rPr>
              <w:t>10.5100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Pr="007C6187" w:rsidRDefault="002229FB" w:rsidP="002229FB">
            <w:pPr>
              <w:jc w:val="center"/>
              <w:rPr>
                <w:b/>
                <w:bCs/>
                <w:color w:val="000000"/>
                <w:sz w:val="16"/>
                <w:szCs w:val="16"/>
              </w:rPr>
            </w:pPr>
            <w:r w:rsidRPr="007C6187">
              <w:rPr>
                <w:b/>
                <w:bCs/>
                <w:color w:val="000000"/>
                <w:sz w:val="16"/>
                <w:szCs w:val="16"/>
              </w:rPr>
              <w:t>22-Jul-20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128,500.00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98,188.00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103.1834</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7.3700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7.2359</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84,451.00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57,741.00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103.8810</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8.3700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8.2139</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36,028.00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29,943.00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106.1905</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8.8570</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105.7695</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9.7500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9.7020</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104.9119</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10.4000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10.3400</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Pr="00D57F6B" w:rsidRDefault="002229FB" w:rsidP="002229FB">
            <w:pPr>
              <w:jc w:val="right"/>
              <w:rPr>
                <w:color w:val="000000"/>
                <w:sz w:val="16"/>
                <w:szCs w:val="18"/>
              </w:rPr>
            </w:pP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783842" w:rsidRDefault="002229FB" w:rsidP="002229FB">
            <w:pPr>
              <w:jc w:val="center"/>
              <w:rPr>
                <w:b/>
                <w:bCs/>
                <w:color w:val="000000"/>
                <w:sz w:val="16"/>
                <w:szCs w:val="16"/>
              </w:rPr>
            </w:pPr>
            <w:r w:rsidRPr="00783842">
              <w:rPr>
                <w:b/>
                <w:bCs/>
                <w:color w:val="000000"/>
                <w:sz w:val="16"/>
                <w:szCs w:val="16"/>
              </w:rPr>
              <w:t>20-Aug-20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41,215.00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22,461.60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96.8649</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8.1911</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33,688.00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334.00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103.5486</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8.4473</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11,205.00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55.00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106.1645</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8.9445</w:t>
            </w:r>
          </w:p>
        </w:tc>
      </w:tr>
      <w:tr w:rsidR="002229FB" w:rsidRPr="00E73AA6" w:rsidTr="00DD1B6C">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12,000.00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12,000.00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103.9327</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9.9800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9.9125</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10,000.00</w:t>
            </w: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10,000.00</w:t>
            </w: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103.6463</w:t>
            </w: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10.5500</w:t>
            </w: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r>
              <w:rPr>
                <w:color w:val="000000"/>
                <w:sz w:val="16"/>
                <w:szCs w:val="16"/>
              </w:rPr>
              <w:t>10.4270</w:t>
            </w:r>
          </w:p>
        </w:tc>
      </w:tr>
      <w:tr w:rsidR="002229FB" w:rsidRPr="00E73AA6" w:rsidTr="00953EF2">
        <w:trPr>
          <w:trHeight w:val="173"/>
        </w:trPr>
        <w:tc>
          <w:tcPr>
            <w:tcW w:w="1710" w:type="dxa"/>
            <w:tcBorders>
              <w:left w:val="nil"/>
              <w:right w:val="nil"/>
            </w:tcBorders>
            <w:shd w:val="clear" w:color="auto" w:fill="auto"/>
            <w:noWrap/>
            <w:tcMar>
              <w:top w:w="15" w:type="dxa"/>
              <w:left w:w="15" w:type="dxa"/>
              <w:bottom w:w="0" w:type="dxa"/>
              <w:right w:w="15" w:type="dxa"/>
            </w:tcMar>
            <w:vAlign w:val="bottom"/>
          </w:tcPr>
          <w:p w:rsidR="002229FB" w:rsidRPr="00783842" w:rsidRDefault="002229FB" w:rsidP="002229FB">
            <w:pPr>
              <w:jc w:val="center"/>
              <w:rPr>
                <w:b/>
                <w:bCs/>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08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170" w:type="dxa"/>
            <w:tcBorders>
              <w:left w:val="nil"/>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r>
      <w:tr w:rsidR="002229FB"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Pr="002229FB" w:rsidRDefault="002229FB" w:rsidP="002229FB">
            <w:pPr>
              <w:jc w:val="center"/>
              <w:rPr>
                <w:b/>
                <w:bCs/>
                <w:color w:val="000000"/>
                <w:sz w:val="16"/>
                <w:szCs w:val="16"/>
              </w:rPr>
            </w:pPr>
            <w:r w:rsidRPr="002229FB">
              <w:rPr>
                <w:b/>
                <w:bCs/>
                <w:color w:val="000000"/>
                <w:sz w:val="16"/>
                <w:szCs w:val="16"/>
              </w:rPr>
              <w:t>17-Sep-20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3-Years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7.00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28,715.00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2,330.00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96.9264</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8.2000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8.2000</w:t>
            </w:r>
          </w:p>
        </w:tc>
      </w:tr>
      <w:tr w:rsidR="002229FB"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24,783.50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112.50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103.5050</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8.4500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8.4488</w:t>
            </w:r>
          </w:p>
        </w:tc>
      </w:tr>
      <w:tr w:rsidR="002229FB"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13,299.00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106.1445</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8.9900</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8.9900</w:t>
            </w:r>
          </w:p>
        </w:tc>
      </w:tr>
      <w:tr w:rsidR="002229FB"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15-Years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w:t>
            </w:r>
          </w:p>
        </w:tc>
      </w:tr>
      <w:tr w:rsidR="002229FB" w:rsidRPr="00E73AA6" w:rsidTr="002229FB">
        <w:trPr>
          <w:trHeight w:val="173"/>
        </w:trPr>
        <w:tc>
          <w:tcPr>
            <w:tcW w:w="1710" w:type="dxa"/>
            <w:tcBorders>
              <w:left w:val="nil"/>
              <w:right w:val="nil"/>
            </w:tcBorders>
            <w:shd w:val="clear" w:color="auto" w:fill="auto"/>
            <w:noWrap/>
            <w:tcMar>
              <w:top w:w="15" w:type="dxa"/>
              <w:left w:w="15" w:type="dxa"/>
              <w:bottom w:w="0" w:type="dxa"/>
              <w:right w:w="15" w:type="dxa"/>
            </w:tcMar>
            <w:vAlign w:val="center"/>
          </w:tcPr>
          <w:p w:rsidR="002229FB" w:rsidRDefault="002229FB" w:rsidP="002229F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20-Years</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5,000.00</w:t>
            </w:r>
          </w:p>
        </w:tc>
        <w:tc>
          <w:tcPr>
            <w:tcW w:w="99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1,000.00</w:t>
            </w:r>
          </w:p>
        </w:tc>
        <w:tc>
          <w:tcPr>
            <w:tcW w:w="90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103.6612</w:t>
            </w:r>
          </w:p>
        </w:tc>
        <w:tc>
          <w:tcPr>
            <w:tcW w:w="108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10.5498</w:t>
            </w:r>
          </w:p>
        </w:tc>
        <w:tc>
          <w:tcPr>
            <w:tcW w:w="1170" w:type="dxa"/>
            <w:tcBorders>
              <w:left w:val="nil"/>
              <w:right w:val="nil"/>
            </w:tcBorders>
            <w:shd w:val="clear" w:color="auto" w:fill="auto"/>
            <w:noWrap/>
            <w:tcMar>
              <w:top w:w="15" w:type="dxa"/>
              <w:left w:w="15" w:type="dxa"/>
              <w:bottom w:w="0" w:type="dxa"/>
              <w:right w:w="43" w:type="dxa"/>
            </w:tcMar>
            <w:vAlign w:val="center"/>
          </w:tcPr>
          <w:p w:rsidR="002229FB" w:rsidRDefault="002229FB" w:rsidP="002229FB">
            <w:pPr>
              <w:jc w:val="right"/>
              <w:rPr>
                <w:color w:val="000000"/>
                <w:sz w:val="16"/>
                <w:szCs w:val="16"/>
              </w:rPr>
            </w:pPr>
            <w:r>
              <w:rPr>
                <w:color w:val="000000"/>
                <w:sz w:val="16"/>
                <w:szCs w:val="16"/>
              </w:rPr>
              <w:t>10.5498</w:t>
            </w:r>
          </w:p>
        </w:tc>
      </w:tr>
      <w:tr w:rsidR="002229FB" w:rsidRPr="00E73AA6" w:rsidTr="00953EF2">
        <w:trPr>
          <w:trHeight w:val="173"/>
        </w:trPr>
        <w:tc>
          <w:tcPr>
            <w:tcW w:w="1710" w:type="dxa"/>
            <w:tcBorders>
              <w:left w:val="nil"/>
              <w:bottom w:val="single" w:sz="4" w:space="0" w:color="auto"/>
              <w:right w:val="nil"/>
            </w:tcBorders>
            <w:shd w:val="clear" w:color="auto" w:fill="auto"/>
            <w:noWrap/>
            <w:tcMar>
              <w:top w:w="15" w:type="dxa"/>
              <w:left w:w="15" w:type="dxa"/>
              <w:bottom w:w="0" w:type="dxa"/>
              <w:right w:w="15" w:type="dxa"/>
            </w:tcMar>
            <w:vAlign w:val="bottom"/>
          </w:tcPr>
          <w:p w:rsidR="002229FB" w:rsidRDefault="002229FB" w:rsidP="002229FB">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08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2229FB" w:rsidRDefault="002229FB" w:rsidP="002229FB">
            <w:pPr>
              <w:jc w:val="right"/>
              <w:rPr>
                <w:color w:val="000000"/>
                <w:sz w:val="16"/>
                <w:szCs w:val="16"/>
              </w:rPr>
            </w:pPr>
          </w:p>
        </w:tc>
      </w:tr>
      <w:tr w:rsidR="002229FB" w:rsidRPr="00E73AA6" w:rsidTr="00DC2641">
        <w:trPr>
          <w:trHeight w:val="215"/>
        </w:trPr>
        <w:tc>
          <w:tcPr>
            <w:tcW w:w="8820" w:type="dxa"/>
            <w:gridSpan w:val="8"/>
            <w:tcBorders>
              <w:top w:val="single" w:sz="4" w:space="0" w:color="auto"/>
              <w:left w:val="nil"/>
              <w:right w:val="nil"/>
            </w:tcBorders>
            <w:shd w:val="clear" w:color="auto" w:fill="auto"/>
            <w:noWrap/>
            <w:tcMar>
              <w:top w:w="15" w:type="dxa"/>
              <w:left w:w="15" w:type="dxa"/>
              <w:bottom w:w="0" w:type="dxa"/>
              <w:right w:w="15" w:type="dxa"/>
            </w:tcMar>
            <w:vAlign w:val="center"/>
          </w:tcPr>
          <w:p w:rsidR="002229FB" w:rsidRPr="00DC2641" w:rsidRDefault="002229FB" w:rsidP="002229FB">
            <w:pPr>
              <w:rPr>
                <w:sz w:val="14"/>
                <w:szCs w:val="14"/>
              </w:rPr>
            </w:pPr>
            <w:r>
              <w:rPr>
                <w:sz w:val="14"/>
                <w:szCs w:val="14"/>
              </w:rPr>
              <w:t xml:space="preserve">*= Bid Rejected                                                                                                            </w:t>
            </w:r>
            <w:r w:rsidRPr="00E73AA6">
              <w:rPr>
                <w:sz w:val="14"/>
                <w:szCs w:val="14"/>
              </w:rPr>
              <w:t>Source:  Domestic Markets &amp; Monetary Management  Department, SBP</w:t>
            </w:r>
          </w:p>
        </w:tc>
      </w:tr>
    </w:tbl>
    <w:p w:rsidR="002A2699" w:rsidRDefault="002A2699" w:rsidP="00DF5A95">
      <w:pPr>
        <w:rPr>
          <w:b/>
          <w:bCs/>
        </w:rPr>
      </w:pPr>
    </w:p>
    <w:p w:rsidR="001B051C" w:rsidRDefault="001B051C"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783842" w:rsidRDefault="00783842"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0" w:rightFromText="180" w:vertAnchor="text" w:horzAnchor="margin" w:tblpXSpec="center" w:tblpY="-39"/>
        <w:tblOverlap w:val="never"/>
        <w:tblW w:w="9450" w:type="dxa"/>
        <w:tblLayout w:type="fixed"/>
        <w:tblCellMar>
          <w:left w:w="0" w:type="dxa"/>
          <w:right w:w="0" w:type="dxa"/>
        </w:tblCellMar>
        <w:tblLook w:val="0000" w:firstRow="0" w:lastRow="0" w:firstColumn="0" w:lastColumn="0" w:noHBand="0" w:noVBand="0"/>
      </w:tblPr>
      <w:tblGrid>
        <w:gridCol w:w="2160"/>
        <w:gridCol w:w="1710"/>
        <w:gridCol w:w="1710"/>
        <w:gridCol w:w="1350"/>
        <w:gridCol w:w="1260"/>
        <w:gridCol w:w="1260"/>
      </w:tblGrid>
      <w:tr w:rsidR="00DA5CD7" w:rsidRPr="00E73AA6" w:rsidTr="007D33BD">
        <w:trPr>
          <w:trHeight w:val="255"/>
        </w:trPr>
        <w:tc>
          <w:tcPr>
            <w:tcW w:w="9450" w:type="dxa"/>
            <w:gridSpan w:val="6"/>
            <w:tcBorders>
              <w:top w:val="nil"/>
              <w:left w:val="nil"/>
              <w:bottom w:val="single" w:sz="8" w:space="0" w:color="auto"/>
              <w:right w:val="nil"/>
            </w:tcBorders>
          </w:tcPr>
          <w:p w:rsidR="00DA5CD7" w:rsidRDefault="00DA5CD7" w:rsidP="008356F1">
            <w:pPr>
              <w:pStyle w:val="Heading4"/>
              <w:framePr w:hSpace="0" w:wrap="auto" w:vAnchor="margin" w:yAlign="inline"/>
              <w:tabs>
                <w:tab w:val="left" w:pos="2205"/>
                <w:tab w:val="center" w:pos="5319"/>
              </w:tabs>
              <w:ind w:firstLine="0"/>
              <w:suppressOverlap w:val="0"/>
              <w:jc w:val="center"/>
              <w:rPr>
                <w:rFonts w:eastAsia="Arial Unicode MS"/>
                <w:sz w:val="28"/>
              </w:rPr>
            </w:pPr>
            <w:r>
              <w:rPr>
                <w:rFonts w:eastAsia="Arial Unicode MS"/>
                <w:sz w:val="28"/>
              </w:rPr>
              <w:lastRenderedPageBreak/>
              <w:t>6.6</w:t>
            </w:r>
            <w:r w:rsidRPr="00E73AA6">
              <w:rPr>
                <w:rFonts w:eastAsia="Arial Unicode MS"/>
                <w:sz w:val="28"/>
              </w:rPr>
              <w:t xml:space="preserve"> Auction of Pakistan Investment Bonds (PIBs)</w:t>
            </w:r>
          </w:p>
        </w:tc>
      </w:tr>
      <w:tr w:rsidR="00DA5CD7" w:rsidRPr="00E73AA6" w:rsidTr="007D33BD">
        <w:trPr>
          <w:trHeight w:val="192"/>
        </w:trPr>
        <w:tc>
          <w:tcPr>
            <w:tcW w:w="9450" w:type="dxa"/>
            <w:gridSpan w:val="6"/>
            <w:tcBorders>
              <w:top w:val="single" w:sz="8" w:space="0" w:color="auto"/>
              <w:bottom w:val="nil"/>
            </w:tcBorders>
          </w:tcPr>
          <w:p w:rsidR="00DA5CD7" w:rsidRPr="002075ED" w:rsidRDefault="00DA5CD7" w:rsidP="00DC2641">
            <w:pPr>
              <w:jc w:val="center"/>
              <w:rPr>
                <w:b/>
                <w:bCs/>
                <w:color w:val="000000"/>
              </w:rPr>
            </w:pPr>
            <w:r w:rsidRPr="002075ED">
              <w:rPr>
                <w:b/>
                <w:bCs/>
                <w:color w:val="000000"/>
              </w:rPr>
              <w:t>Floating Rate</w:t>
            </w:r>
            <w:r w:rsidR="00953EF2">
              <w:rPr>
                <w:b/>
                <w:bCs/>
                <w:color w:val="000000"/>
              </w:rPr>
              <w:t xml:space="preserve"> </w:t>
            </w:r>
            <w:r w:rsidR="00953EF2">
              <w:rPr>
                <w:rFonts w:eastAsia="Arial Unicode MS"/>
                <w:b/>
                <w:bCs/>
              </w:rPr>
              <w:t>(Face Value)</w:t>
            </w:r>
          </w:p>
        </w:tc>
      </w:tr>
      <w:tr w:rsidR="00DA5CD7" w:rsidRPr="00E73AA6" w:rsidTr="007D33BD">
        <w:trPr>
          <w:trHeight w:val="202"/>
        </w:trPr>
        <w:tc>
          <w:tcPr>
            <w:tcW w:w="9450" w:type="dxa"/>
            <w:gridSpan w:val="6"/>
            <w:tcBorders>
              <w:top w:val="nil"/>
              <w:bottom w:val="single" w:sz="12" w:space="0" w:color="auto"/>
            </w:tcBorders>
            <w:vAlign w:val="bottom"/>
          </w:tcPr>
          <w:p w:rsidR="00DA5CD7" w:rsidRPr="00E73AA6" w:rsidRDefault="00DA5CD7" w:rsidP="00DA5CD7">
            <w:pPr>
              <w:pStyle w:val="xl27"/>
              <w:spacing w:before="0" w:beforeAutospacing="0" w:after="0" w:afterAutospacing="0"/>
              <w:jc w:val="right"/>
              <w:rPr>
                <w:rFonts w:eastAsia="Times New Roman"/>
                <w:b w:val="0"/>
                <w:bCs w:val="0"/>
                <w:sz w:val="24"/>
              </w:rPr>
            </w:pPr>
            <w:r w:rsidRPr="00E73AA6">
              <w:rPr>
                <w:b w:val="0"/>
                <w:bCs w:val="0"/>
              </w:rPr>
              <w:t>(Million Rupees)</w:t>
            </w:r>
          </w:p>
        </w:tc>
      </w:tr>
      <w:tr w:rsidR="00DA5CD7" w:rsidRPr="00E73AA6" w:rsidTr="007D33BD">
        <w:trPr>
          <w:trHeight w:val="117"/>
        </w:trPr>
        <w:tc>
          <w:tcPr>
            <w:tcW w:w="2160" w:type="dxa"/>
            <w:tcBorders>
              <w:top w:val="single" w:sz="12" w:space="0" w:color="auto"/>
              <w:right w:val="single" w:sz="4" w:space="0" w:color="auto"/>
            </w:tcBorders>
            <w:vAlign w:val="bottom"/>
          </w:tcPr>
          <w:p w:rsidR="00DA5CD7" w:rsidRPr="00E73AA6" w:rsidRDefault="00DA5CD7" w:rsidP="00DA5CD7">
            <w:pPr>
              <w:ind w:firstLine="108"/>
              <w:jc w:val="center"/>
              <w:rPr>
                <w:rFonts w:eastAsia="Arial Unicode MS"/>
                <w:sz w:val="16"/>
                <w:szCs w:val="16"/>
              </w:rPr>
            </w:pPr>
            <w:r w:rsidRPr="00E73AA6">
              <w:rPr>
                <w:rFonts w:eastAsia="Arial Unicode MS"/>
                <w:sz w:val="16"/>
                <w:szCs w:val="16"/>
              </w:rPr>
              <w:t>Auction</w:t>
            </w:r>
          </w:p>
        </w:tc>
        <w:tc>
          <w:tcPr>
            <w:tcW w:w="1710" w:type="dxa"/>
            <w:tcBorders>
              <w:top w:val="single" w:sz="12" w:space="0" w:color="auto"/>
              <w:left w:val="single" w:sz="4" w:space="0" w:color="auto"/>
              <w:right w:val="single" w:sz="4" w:space="0" w:color="auto"/>
            </w:tcBorders>
            <w:tcMar>
              <w:right w:w="43" w:type="dxa"/>
            </w:tcMar>
            <w:vAlign w:val="bottom"/>
          </w:tcPr>
          <w:p w:rsidR="00DA5CD7" w:rsidRPr="00E73AA6" w:rsidRDefault="00DA5CD7" w:rsidP="00DA5CD7">
            <w:pPr>
              <w:ind w:firstLine="108"/>
              <w:jc w:val="center"/>
              <w:rPr>
                <w:rFonts w:eastAsia="Arial Unicode MS"/>
                <w:sz w:val="16"/>
                <w:szCs w:val="16"/>
              </w:rPr>
            </w:pPr>
          </w:p>
        </w:tc>
        <w:tc>
          <w:tcPr>
            <w:tcW w:w="1710" w:type="dxa"/>
            <w:tcBorders>
              <w:top w:val="single" w:sz="12" w:space="0" w:color="auto"/>
              <w:left w:val="single" w:sz="4" w:space="0" w:color="auto"/>
              <w:right w:val="nil"/>
            </w:tcBorders>
            <w:tcMar>
              <w:left w:w="14" w:type="dxa"/>
              <w:right w:w="43" w:type="dxa"/>
            </w:tcMar>
            <w:vAlign w:val="bottom"/>
          </w:tcPr>
          <w:p w:rsidR="00DA5CD7" w:rsidRPr="00E73AA6" w:rsidRDefault="00DA5CD7" w:rsidP="00DA5CD7">
            <w:pPr>
              <w:ind w:right="87"/>
              <w:jc w:val="right"/>
              <w:rPr>
                <w:sz w:val="16"/>
                <w:szCs w:val="16"/>
              </w:rPr>
            </w:pPr>
            <w:r w:rsidRPr="00E73AA6">
              <w:rPr>
                <w:sz w:val="16"/>
                <w:szCs w:val="16"/>
              </w:rPr>
              <w:t>Amount</w:t>
            </w:r>
          </w:p>
        </w:tc>
        <w:tc>
          <w:tcPr>
            <w:tcW w:w="1350" w:type="dxa"/>
            <w:tcBorders>
              <w:top w:val="single" w:sz="12" w:space="0" w:color="auto"/>
              <w:left w:val="single" w:sz="4" w:space="0" w:color="auto"/>
              <w:right w:val="nil"/>
            </w:tcBorders>
            <w:tcMar>
              <w:left w:w="14" w:type="dxa"/>
              <w:right w:w="43" w:type="dxa"/>
            </w:tcMar>
            <w:vAlign w:val="bottom"/>
          </w:tcPr>
          <w:p w:rsidR="00DA5CD7" w:rsidRPr="00E73AA6" w:rsidRDefault="00DA5CD7" w:rsidP="00DA5CD7">
            <w:pPr>
              <w:ind w:right="87"/>
              <w:jc w:val="right"/>
              <w:rPr>
                <w:sz w:val="16"/>
                <w:szCs w:val="16"/>
              </w:rPr>
            </w:pPr>
            <w:r w:rsidRPr="00E73AA6">
              <w:rPr>
                <w:sz w:val="16"/>
                <w:szCs w:val="16"/>
              </w:rPr>
              <w:t>Amount</w:t>
            </w:r>
          </w:p>
        </w:tc>
        <w:tc>
          <w:tcPr>
            <w:tcW w:w="1260" w:type="dxa"/>
            <w:tcBorders>
              <w:top w:val="single" w:sz="12" w:space="0" w:color="auto"/>
              <w:left w:val="single" w:sz="4" w:space="0" w:color="auto"/>
              <w:right w:val="nil"/>
            </w:tcBorders>
            <w:tcMar>
              <w:left w:w="43" w:type="dxa"/>
              <w:right w:w="43" w:type="dxa"/>
            </w:tcMar>
            <w:vAlign w:val="center"/>
          </w:tcPr>
          <w:p w:rsidR="00DA5CD7" w:rsidRPr="00E907A1" w:rsidRDefault="00DA5CD7" w:rsidP="00DA5CD7">
            <w:pPr>
              <w:jc w:val="right"/>
              <w:rPr>
                <w:color w:val="000000"/>
                <w:sz w:val="16"/>
                <w:szCs w:val="16"/>
              </w:rPr>
            </w:pPr>
            <w:r w:rsidRPr="002075ED">
              <w:rPr>
                <w:color w:val="000000"/>
                <w:sz w:val="16"/>
                <w:szCs w:val="16"/>
              </w:rPr>
              <w:t xml:space="preserve">Cutoff </w:t>
            </w:r>
          </w:p>
        </w:tc>
        <w:tc>
          <w:tcPr>
            <w:tcW w:w="1260" w:type="dxa"/>
            <w:tcBorders>
              <w:top w:val="single" w:sz="12" w:space="0" w:color="auto"/>
              <w:left w:val="single" w:sz="4" w:space="0" w:color="auto"/>
              <w:right w:val="nil"/>
            </w:tcBorders>
            <w:tcMar>
              <w:right w:w="43" w:type="dxa"/>
            </w:tcMar>
            <w:vAlign w:val="center"/>
          </w:tcPr>
          <w:p w:rsidR="00DA5CD7" w:rsidRPr="00E907A1" w:rsidRDefault="00DA5CD7" w:rsidP="00DA5CD7">
            <w:pPr>
              <w:jc w:val="right"/>
              <w:rPr>
                <w:color w:val="000000"/>
                <w:sz w:val="16"/>
                <w:szCs w:val="16"/>
              </w:rPr>
            </w:pPr>
            <w:r w:rsidRPr="002075ED">
              <w:rPr>
                <w:color w:val="000000"/>
                <w:sz w:val="16"/>
                <w:szCs w:val="16"/>
              </w:rPr>
              <w:t xml:space="preserve">Cutoff </w:t>
            </w:r>
          </w:p>
        </w:tc>
      </w:tr>
      <w:tr w:rsidR="00DA5CD7" w:rsidRPr="00E73AA6" w:rsidTr="007D33BD">
        <w:trPr>
          <w:trHeight w:val="202"/>
        </w:trPr>
        <w:tc>
          <w:tcPr>
            <w:tcW w:w="2160" w:type="dxa"/>
            <w:tcBorders>
              <w:right w:val="single" w:sz="4" w:space="0" w:color="auto"/>
            </w:tcBorders>
            <w:vAlign w:val="bottom"/>
          </w:tcPr>
          <w:p w:rsidR="00DA5CD7" w:rsidRPr="00E73AA6" w:rsidRDefault="00DA5CD7" w:rsidP="00DA5CD7">
            <w:pPr>
              <w:ind w:firstLine="108"/>
              <w:jc w:val="center"/>
              <w:rPr>
                <w:sz w:val="16"/>
                <w:szCs w:val="16"/>
              </w:rPr>
            </w:pPr>
            <w:r w:rsidRPr="00E73AA6">
              <w:rPr>
                <w:sz w:val="16"/>
                <w:szCs w:val="16"/>
              </w:rPr>
              <w:t>Settlement</w:t>
            </w:r>
          </w:p>
        </w:tc>
        <w:tc>
          <w:tcPr>
            <w:tcW w:w="1710" w:type="dxa"/>
            <w:tcBorders>
              <w:left w:val="single" w:sz="4" w:space="0" w:color="auto"/>
              <w:right w:val="single" w:sz="4" w:space="0" w:color="auto"/>
            </w:tcBorders>
            <w:tcMar>
              <w:left w:w="115" w:type="dxa"/>
              <w:right w:w="43" w:type="dxa"/>
            </w:tcMar>
            <w:vAlign w:val="center"/>
          </w:tcPr>
          <w:p w:rsidR="00DA5CD7" w:rsidRPr="00E73AA6" w:rsidRDefault="00DA5CD7" w:rsidP="00DA5CD7">
            <w:pPr>
              <w:ind w:firstLine="108"/>
              <w:jc w:val="right"/>
              <w:rPr>
                <w:sz w:val="16"/>
                <w:szCs w:val="16"/>
              </w:rPr>
            </w:pPr>
            <w:r w:rsidRPr="00E73AA6">
              <w:rPr>
                <w:rFonts w:eastAsia="Arial Unicode MS"/>
                <w:sz w:val="16"/>
                <w:szCs w:val="16"/>
              </w:rPr>
              <w:t>Tenure</w:t>
            </w:r>
          </w:p>
        </w:tc>
        <w:tc>
          <w:tcPr>
            <w:tcW w:w="1710" w:type="dxa"/>
            <w:tcBorders>
              <w:left w:val="single" w:sz="4"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1350" w:type="dxa"/>
            <w:tcBorders>
              <w:left w:val="single" w:sz="4"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260" w:type="dxa"/>
            <w:tcBorders>
              <w:left w:val="single" w:sz="4" w:space="0" w:color="auto"/>
              <w:right w:val="nil"/>
            </w:tcBorders>
            <w:tcMar>
              <w:left w:w="43" w:type="dxa"/>
              <w:right w:w="43" w:type="dxa"/>
            </w:tcMar>
            <w:vAlign w:val="center"/>
          </w:tcPr>
          <w:p w:rsidR="00DA5CD7" w:rsidRPr="00E907A1" w:rsidRDefault="00DA5CD7" w:rsidP="00DA5CD7">
            <w:pPr>
              <w:jc w:val="right"/>
              <w:rPr>
                <w:color w:val="000000"/>
                <w:sz w:val="16"/>
                <w:szCs w:val="16"/>
              </w:rPr>
            </w:pPr>
            <w:r w:rsidRPr="002075ED">
              <w:rPr>
                <w:color w:val="000000"/>
                <w:sz w:val="16"/>
                <w:szCs w:val="16"/>
              </w:rPr>
              <w:t>Margin</w:t>
            </w:r>
            <w:r w:rsidRPr="002075ED">
              <w:rPr>
                <w:color w:val="000000"/>
                <w:sz w:val="16"/>
                <w:szCs w:val="16"/>
                <w:vertAlign w:val="superscript"/>
              </w:rPr>
              <w:t>3</w:t>
            </w:r>
          </w:p>
        </w:tc>
        <w:tc>
          <w:tcPr>
            <w:tcW w:w="1260" w:type="dxa"/>
            <w:tcBorders>
              <w:left w:val="single" w:sz="4" w:space="0" w:color="auto"/>
              <w:right w:val="nil"/>
            </w:tcBorders>
            <w:tcMar>
              <w:right w:w="43" w:type="dxa"/>
            </w:tcMar>
            <w:vAlign w:val="center"/>
          </w:tcPr>
          <w:p w:rsidR="00DA5CD7" w:rsidRPr="00E907A1" w:rsidRDefault="00DA5CD7" w:rsidP="00DA5CD7">
            <w:pPr>
              <w:jc w:val="right"/>
              <w:rPr>
                <w:color w:val="000000"/>
                <w:sz w:val="16"/>
                <w:szCs w:val="16"/>
              </w:rPr>
            </w:pPr>
            <w:r>
              <w:rPr>
                <w:color w:val="000000"/>
                <w:sz w:val="16"/>
                <w:szCs w:val="16"/>
              </w:rPr>
              <w:t>Price</w:t>
            </w:r>
            <w:r>
              <w:rPr>
                <w:color w:val="000000"/>
                <w:sz w:val="16"/>
                <w:szCs w:val="16"/>
                <w:vertAlign w:val="superscript"/>
              </w:rPr>
              <w:t>4</w:t>
            </w:r>
          </w:p>
        </w:tc>
      </w:tr>
      <w:tr w:rsidR="00DA5CD7" w:rsidRPr="00E73AA6" w:rsidTr="007D33BD">
        <w:trPr>
          <w:trHeight w:val="202"/>
        </w:trPr>
        <w:tc>
          <w:tcPr>
            <w:tcW w:w="2160" w:type="dxa"/>
            <w:tcBorders>
              <w:bottom w:val="single" w:sz="12" w:space="0" w:color="auto"/>
              <w:right w:val="single" w:sz="4" w:space="0" w:color="auto"/>
            </w:tcBorders>
            <w:vAlign w:val="bottom"/>
          </w:tcPr>
          <w:p w:rsidR="00DA5CD7" w:rsidRPr="00E73AA6" w:rsidRDefault="00DA5CD7" w:rsidP="00DA5CD7">
            <w:pPr>
              <w:ind w:firstLine="108"/>
              <w:jc w:val="center"/>
              <w:rPr>
                <w:rFonts w:eastAsia="Arial Unicode MS"/>
                <w:sz w:val="16"/>
                <w:szCs w:val="16"/>
              </w:rPr>
            </w:pPr>
            <w:r w:rsidRPr="00E73AA6">
              <w:rPr>
                <w:rFonts w:eastAsia="Arial Unicode MS"/>
                <w:sz w:val="16"/>
                <w:szCs w:val="16"/>
              </w:rPr>
              <w:t>Date</w:t>
            </w:r>
          </w:p>
        </w:tc>
        <w:tc>
          <w:tcPr>
            <w:tcW w:w="1710" w:type="dxa"/>
            <w:tcBorders>
              <w:left w:val="single" w:sz="4" w:space="0" w:color="auto"/>
              <w:bottom w:val="single" w:sz="12" w:space="0" w:color="auto"/>
              <w:right w:val="single" w:sz="4" w:space="0" w:color="auto"/>
            </w:tcBorders>
            <w:tcMar>
              <w:left w:w="115" w:type="dxa"/>
              <w:right w:w="43" w:type="dxa"/>
            </w:tcMar>
            <w:vAlign w:val="center"/>
          </w:tcPr>
          <w:p w:rsidR="00DA5CD7" w:rsidRPr="00E73AA6" w:rsidRDefault="00DA5CD7" w:rsidP="00DA5CD7">
            <w:pPr>
              <w:ind w:firstLine="108"/>
              <w:jc w:val="right"/>
              <w:rPr>
                <w:rFonts w:eastAsia="Arial Unicode MS"/>
                <w:sz w:val="16"/>
                <w:szCs w:val="16"/>
              </w:rPr>
            </w:pPr>
          </w:p>
        </w:tc>
        <w:tc>
          <w:tcPr>
            <w:tcW w:w="1710" w:type="dxa"/>
            <w:tcBorders>
              <w:left w:val="single" w:sz="4" w:space="0" w:color="auto"/>
              <w:bottom w:val="single" w:sz="12"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p>
        </w:tc>
        <w:tc>
          <w:tcPr>
            <w:tcW w:w="1350" w:type="dxa"/>
            <w:tcBorders>
              <w:left w:val="single" w:sz="4" w:space="0" w:color="auto"/>
              <w:bottom w:val="single" w:sz="12" w:space="0" w:color="auto"/>
              <w:right w:val="nil"/>
            </w:tcBorders>
            <w:tcMar>
              <w:left w:w="115" w:type="dxa"/>
              <w:right w:w="43" w:type="dxa"/>
            </w:tcMar>
            <w:vAlign w:val="center"/>
          </w:tcPr>
          <w:p w:rsidR="00DA5CD7" w:rsidRPr="00E73AA6" w:rsidRDefault="00DA5CD7" w:rsidP="00DA5CD7">
            <w:pPr>
              <w:ind w:right="87"/>
              <w:jc w:val="right"/>
              <w:rPr>
                <w:rFonts w:eastAsia="Arial Unicode MS"/>
                <w:sz w:val="16"/>
                <w:szCs w:val="16"/>
              </w:rPr>
            </w:pPr>
          </w:p>
        </w:tc>
        <w:tc>
          <w:tcPr>
            <w:tcW w:w="1260" w:type="dxa"/>
            <w:tcBorders>
              <w:left w:val="single" w:sz="4" w:space="0" w:color="auto"/>
              <w:bottom w:val="single" w:sz="12" w:space="0" w:color="auto"/>
              <w:right w:val="nil"/>
            </w:tcBorders>
            <w:tcMar>
              <w:left w:w="43" w:type="dxa"/>
              <w:right w:w="43" w:type="dxa"/>
            </w:tcMar>
            <w:vAlign w:val="center"/>
          </w:tcPr>
          <w:p w:rsidR="00DA5CD7" w:rsidRPr="00E73AA6" w:rsidRDefault="00DA5CD7" w:rsidP="00DA5CD7">
            <w:pPr>
              <w:ind w:right="87"/>
              <w:jc w:val="right"/>
              <w:rPr>
                <w:rFonts w:eastAsia="Arial Unicode MS"/>
                <w:sz w:val="16"/>
                <w:szCs w:val="16"/>
              </w:rPr>
            </w:pPr>
            <w:r w:rsidRPr="002075ED">
              <w:rPr>
                <w:color w:val="000000"/>
                <w:sz w:val="16"/>
                <w:szCs w:val="16"/>
              </w:rPr>
              <w:t>(bps)</w:t>
            </w:r>
          </w:p>
        </w:tc>
        <w:tc>
          <w:tcPr>
            <w:tcW w:w="1260" w:type="dxa"/>
            <w:tcBorders>
              <w:left w:val="single" w:sz="4" w:space="0" w:color="auto"/>
              <w:bottom w:val="single" w:sz="12" w:space="0" w:color="auto"/>
              <w:right w:val="nil"/>
            </w:tcBorders>
            <w:tcMar>
              <w:right w:w="43" w:type="dxa"/>
            </w:tcMar>
            <w:vAlign w:val="center"/>
          </w:tcPr>
          <w:p w:rsidR="00DA5CD7" w:rsidRPr="00E73AA6" w:rsidRDefault="00DA5CD7" w:rsidP="00DA5CD7">
            <w:pPr>
              <w:ind w:right="87"/>
              <w:jc w:val="right"/>
              <w:rPr>
                <w:rFonts w:eastAsia="Arial Unicode MS"/>
                <w:sz w:val="16"/>
                <w:szCs w:val="16"/>
              </w:rPr>
            </w:pPr>
            <w:r w:rsidRPr="002075ED">
              <w:rPr>
                <w:color w:val="000000"/>
                <w:sz w:val="16"/>
                <w:szCs w:val="16"/>
              </w:rPr>
              <w:t>(bps)</w:t>
            </w:r>
          </w:p>
        </w:tc>
      </w:tr>
      <w:tr w:rsidR="00DA5CD7" w:rsidRPr="00E73AA6" w:rsidTr="00DA5CD7">
        <w:trPr>
          <w:trHeight w:val="144"/>
        </w:trPr>
        <w:tc>
          <w:tcPr>
            <w:tcW w:w="2160" w:type="dxa"/>
            <w:tcBorders>
              <w:left w:val="nil"/>
              <w:right w:val="nil"/>
            </w:tcBorders>
          </w:tcPr>
          <w:p w:rsidR="00DA5CD7" w:rsidRPr="00A065F6" w:rsidRDefault="00DA5CD7" w:rsidP="00DA5CD7">
            <w:pPr>
              <w:jc w:val="right"/>
              <w:rPr>
                <w:sz w:val="16"/>
                <w:szCs w:val="16"/>
              </w:rPr>
            </w:pPr>
          </w:p>
        </w:tc>
        <w:tc>
          <w:tcPr>
            <w:tcW w:w="171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71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35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260" w:type="dxa"/>
            <w:tcBorders>
              <w:left w:val="nil"/>
              <w:right w:val="nil"/>
            </w:tcBorders>
            <w:tcMar>
              <w:left w:w="115" w:type="dxa"/>
              <w:right w:w="115" w:type="dxa"/>
            </w:tcMar>
            <w:vAlign w:val="center"/>
          </w:tcPr>
          <w:p w:rsidR="00DA5CD7" w:rsidRPr="00A065F6" w:rsidRDefault="00DA5CD7" w:rsidP="00DA5CD7">
            <w:pPr>
              <w:jc w:val="right"/>
              <w:rPr>
                <w:sz w:val="16"/>
                <w:szCs w:val="16"/>
              </w:rPr>
            </w:pPr>
          </w:p>
        </w:tc>
        <w:tc>
          <w:tcPr>
            <w:tcW w:w="1260" w:type="dxa"/>
            <w:tcBorders>
              <w:left w:val="nil"/>
              <w:right w:val="nil"/>
            </w:tcBorders>
          </w:tcPr>
          <w:p w:rsidR="00DA5CD7" w:rsidRPr="00A065F6" w:rsidRDefault="00DA5CD7" w:rsidP="00DA5CD7">
            <w:pPr>
              <w:jc w:val="right"/>
              <w:rPr>
                <w:sz w:val="16"/>
                <w:szCs w:val="16"/>
              </w:rPr>
            </w:pPr>
          </w:p>
        </w:tc>
      </w:tr>
      <w:tr w:rsidR="002229FB" w:rsidRPr="00E73AA6" w:rsidTr="000802E3">
        <w:trPr>
          <w:trHeight w:val="173"/>
        </w:trPr>
        <w:tc>
          <w:tcPr>
            <w:tcW w:w="2160" w:type="dxa"/>
            <w:tcBorders>
              <w:left w:val="nil"/>
              <w:right w:val="nil"/>
            </w:tcBorders>
            <w:vAlign w:val="bottom"/>
          </w:tcPr>
          <w:p w:rsidR="002229FB" w:rsidRPr="008F1C25" w:rsidRDefault="002229FB" w:rsidP="002229FB">
            <w:pPr>
              <w:jc w:val="center"/>
              <w:rPr>
                <w:b/>
                <w:bCs/>
                <w:color w:val="000000"/>
                <w:sz w:val="16"/>
                <w:szCs w:val="16"/>
              </w:rPr>
            </w:pPr>
            <w:r w:rsidRPr="008F1C25">
              <w:rPr>
                <w:b/>
                <w:bCs/>
                <w:color w:val="000000"/>
                <w:sz w:val="16"/>
                <w:szCs w:val="16"/>
              </w:rPr>
              <w:t>31-Oct-19</w:t>
            </w:r>
          </w:p>
        </w:tc>
        <w:tc>
          <w:tcPr>
            <w:tcW w:w="1710" w:type="dxa"/>
            <w:tcBorders>
              <w:left w:val="nil"/>
              <w:right w:val="nil"/>
            </w:tcBorders>
            <w:tcMar>
              <w:left w:w="115" w:type="dxa"/>
              <w:right w:w="115" w:type="dxa"/>
            </w:tcMar>
            <w:vAlign w:val="center"/>
          </w:tcPr>
          <w:p w:rsidR="002229FB" w:rsidRPr="008F1C25" w:rsidRDefault="002229FB" w:rsidP="002229FB">
            <w:pPr>
              <w:jc w:val="right"/>
              <w:rPr>
                <w:sz w:val="16"/>
                <w:szCs w:val="16"/>
              </w:rPr>
            </w:pPr>
            <w:r w:rsidRPr="008F1C25">
              <w:rPr>
                <w:sz w:val="16"/>
                <w:szCs w:val="16"/>
              </w:rPr>
              <w:t>10-Year</w:t>
            </w:r>
          </w:p>
        </w:tc>
        <w:tc>
          <w:tcPr>
            <w:tcW w:w="1710" w:type="dxa"/>
            <w:tcBorders>
              <w:left w:val="nil"/>
              <w:right w:val="nil"/>
            </w:tcBorders>
            <w:tcMar>
              <w:left w:w="115" w:type="dxa"/>
              <w:right w:w="115" w:type="dxa"/>
            </w:tcMar>
            <w:vAlign w:val="center"/>
          </w:tcPr>
          <w:p w:rsidR="002229FB" w:rsidRPr="008F1C25" w:rsidRDefault="002229FB" w:rsidP="002229FB">
            <w:pPr>
              <w:jc w:val="right"/>
              <w:rPr>
                <w:sz w:val="16"/>
                <w:szCs w:val="16"/>
              </w:rPr>
            </w:pPr>
            <w:r w:rsidRPr="008F1C25">
              <w:rPr>
                <w:sz w:val="16"/>
                <w:szCs w:val="16"/>
              </w:rPr>
              <w:t>198,157.20</w:t>
            </w:r>
          </w:p>
        </w:tc>
        <w:tc>
          <w:tcPr>
            <w:tcW w:w="1350" w:type="dxa"/>
            <w:tcBorders>
              <w:left w:val="nil"/>
              <w:right w:val="nil"/>
            </w:tcBorders>
            <w:tcMar>
              <w:left w:w="115" w:type="dxa"/>
              <w:right w:w="115" w:type="dxa"/>
            </w:tcMar>
            <w:vAlign w:val="center"/>
          </w:tcPr>
          <w:p w:rsidR="002229FB" w:rsidRPr="008F1C25" w:rsidRDefault="002229FB" w:rsidP="002229FB">
            <w:pPr>
              <w:jc w:val="right"/>
              <w:rPr>
                <w:sz w:val="16"/>
                <w:szCs w:val="16"/>
              </w:rPr>
            </w:pPr>
            <w:r w:rsidRPr="008F1C25">
              <w:rPr>
                <w:sz w:val="16"/>
                <w:szCs w:val="16"/>
              </w:rPr>
              <w:t>51,850.00</w:t>
            </w:r>
          </w:p>
        </w:tc>
        <w:tc>
          <w:tcPr>
            <w:tcW w:w="1260" w:type="dxa"/>
            <w:tcBorders>
              <w:left w:val="nil"/>
              <w:right w:val="nil"/>
            </w:tcBorders>
            <w:tcMar>
              <w:left w:w="115" w:type="dxa"/>
              <w:right w:w="115" w:type="dxa"/>
            </w:tcMar>
            <w:vAlign w:val="center"/>
          </w:tcPr>
          <w:p w:rsidR="002229FB" w:rsidRPr="008F1C25" w:rsidRDefault="002229FB" w:rsidP="002229FB">
            <w:pPr>
              <w:ind w:firstLineChars="100" w:firstLine="160"/>
              <w:jc w:val="right"/>
              <w:rPr>
                <w:sz w:val="16"/>
                <w:szCs w:val="16"/>
              </w:rPr>
            </w:pPr>
          </w:p>
        </w:tc>
        <w:tc>
          <w:tcPr>
            <w:tcW w:w="1260" w:type="dxa"/>
            <w:tcBorders>
              <w:left w:val="nil"/>
              <w:right w:val="nil"/>
            </w:tcBorders>
            <w:vAlign w:val="center"/>
          </w:tcPr>
          <w:p w:rsidR="002229FB" w:rsidRPr="008F1C25" w:rsidRDefault="002229FB" w:rsidP="002229FB">
            <w:pPr>
              <w:ind w:firstLineChars="100" w:firstLine="160"/>
              <w:jc w:val="right"/>
              <w:rPr>
                <w:sz w:val="16"/>
                <w:szCs w:val="16"/>
              </w:rPr>
            </w:pPr>
            <w:r w:rsidRPr="008F1C25">
              <w:rPr>
                <w:sz w:val="16"/>
                <w:szCs w:val="16"/>
              </w:rPr>
              <w:t>102.2282</w:t>
            </w:r>
          </w:p>
        </w:tc>
      </w:tr>
      <w:tr w:rsidR="002229FB" w:rsidRPr="00E73AA6" w:rsidTr="000802E3">
        <w:trPr>
          <w:trHeight w:val="173"/>
        </w:trPr>
        <w:tc>
          <w:tcPr>
            <w:tcW w:w="2160" w:type="dxa"/>
            <w:tcBorders>
              <w:left w:val="nil"/>
              <w:right w:val="nil"/>
            </w:tcBorders>
            <w:vAlign w:val="bottom"/>
          </w:tcPr>
          <w:p w:rsidR="002229FB" w:rsidRPr="004B72D5"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0802E3">
        <w:trPr>
          <w:trHeight w:val="173"/>
        </w:trPr>
        <w:tc>
          <w:tcPr>
            <w:tcW w:w="2160" w:type="dxa"/>
            <w:tcBorders>
              <w:left w:val="nil"/>
              <w:right w:val="nil"/>
            </w:tcBorders>
            <w:vAlign w:val="center"/>
          </w:tcPr>
          <w:p w:rsidR="002229FB" w:rsidRPr="002867EC" w:rsidRDefault="002229FB" w:rsidP="002229FB">
            <w:pPr>
              <w:jc w:val="center"/>
              <w:rPr>
                <w:b/>
                <w:bCs/>
                <w:color w:val="000000"/>
                <w:sz w:val="16"/>
                <w:szCs w:val="16"/>
              </w:rPr>
            </w:pPr>
            <w:r w:rsidRPr="002867EC">
              <w:rPr>
                <w:b/>
                <w:bCs/>
                <w:color w:val="000000"/>
                <w:sz w:val="16"/>
                <w:szCs w:val="16"/>
              </w:rPr>
              <w:t>14-Nov-19</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128,100.00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54,500.00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101.7734</w:t>
            </w:r>
          </w:p>
        </w:tc>
      </w:tr>
      <w:tr w:rsidR="002229FB" w:rsidRPr="00E73AA6" w:rsidTr="00F34717">
        <w:trPr>
          <w:trHeight w:val="147"/>
        </w:trPr>
        <w:tc>
          <w:tcPr>
            <w:tcW w:w="2160" w:type="dxa"/>
            <w:tcBorders>
              <w:left w:val="nil"/>
              <w:right w:val="nil"/>
            </w:tcBorders>
            <w:vAlign w:val="center"/>
          </w:tcPr>
          <w:p w:rsidR="002229FB" w:rsidRPr="002867EC"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Default="002229FB" w:rsidP="002229FB">
            <w:pPr>
              <w:jc w:val="right"/>
              <w:rPr>
                <w:color w:val="000000"/>
                <w:sz w:val="16"/>
                <w:szCs w:val="16"/>
              </w:rPr>
            </w:pPr>
          </w:p>
        </w:tc>
      </w:tr>
      <w:tr w:rsidR="002229FB" w:rsidRPr="00E73AA6" w:rsidTr="000802E3">
        <w:trPr>
          <w:trHeight w:val="173"/>
        </w:trPr>
        <w:tc>
          <w:tcPr>
            <w:tcW w:w="2160" w:type="dxa"/>
            <w:tcBorders>
              <w:left w:val="nil"/>
              <w:right w:val="nil"/>
            </w:tcBorders>
            <w:vAlign w:val="center"/>
          </w:tcPr>
          <w:p w:rsidR="002229FB" w:rsidRPr="002867EC" w:rsidRDefault="002229FB" w:rsidP="002229FB">
            <w:pPr>
              <w:jc w:val="center"/>
              <w:rPr>
                <w:b/>
                <w:bCs/>
                <w:color w:val="000000"/>
                <w:sz w:val="16"/>
                <w:szCs w:val="16"/>
              </w:rPr>
            </w:pPr>
            <w:r w:rsidRPr="002867EC">
              <w:rPr>
                <w:b/>
                <w:bCs/>
                <w:color w:val="000000"/>
                <w:sz w:val="16"/>
                <w:szCs w:val="16"/>
              </w:rPr>
              <w:t>12-Dec-19</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142,450.00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72,200.00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 xml:space="preserve">101.7689 </w:t>
            </w:r>
          </w:p>
        </w:tc>
      </w:tr>
      <w:tr w:rsidR="002229FB" w:rsidRPr="00E73AA6" w:rsidTr="000802E3">
        <w:trPr>
          <w:trHeight w:val="173"/>
        </w:trPr>
        <w:tc>
          <w:tcPr>
            <w:tcW w:w="2160" w:type="dxa"/>
            <w:tcBorders>
              <w:left w:val="nil"/>
              <w:right w:val="nil"/>
            </w:tcBorders>
            <w:vAlign w:val="center"/>
          </w:tcPr>
          <w:p w:rsidR="002229FB" w:rsidRPr="002867EC"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Default="002229FB" w:rsidP="002229FB">
            <w:pPr>
              <w:jc w:val="right"/>
              <w:rPr>
                <w:color w:val="000000"/>
                <w:sz w:val="16"/>
                <w:szCs w:val="16"/>
              </w:rPr>
            </w:pPr>
          </w:p>
        </w:tc>
      </w:tr>
      <w:tr w:rsidR="002229FB" w:rsidRPr="00E73AA6" w:rsidTr="000802E3">
        <w:trPr>
          <w:trHeight w:val="173"/>
        </w:trPr>
        <w:tc>
          <w:tcPr>
            <w:tcW w:w="2160" w:type="dxa"/>
            <w:tcBorders>
              <w:left w:val="nil"/>
              <w:right w:val="nil"/>
            </w:tcBorders>
            <w:vAlign w:val="bottom"/>
          </w:tcPr>
          <w:p w:rsidR="002229FB" w:rsidRPr="004B72D5" w:rsidRDefault="002229FB" w:rsidP="002229FB">
            <w:pPr>
              <w:jc w:val="center"/>
              <w:rPr>
                <w:b/>
                <w:bCs/>
                <w:color w:val="000000"/>
                <w:sz w:val="16"/>
                <w:szCs w:val="16"/>
              </w:rPr>
            </w:pPr>
            <w:r w:rsidRPr="004B72D5">
              <w:rPr>
                <w:b/>
                <w:bCs/>
                <w:color w:val="000000"/>
                <w:sz w:val="16"/>
                <w:szCs w:val="16"/>
              </w:rPr>
              <w:t>9-Jan-20</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87,050.00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58,050.00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101.8543</w:t>
            </w:r>
          </w:p>
        </w:tc>
      </w:tr>
      <w:tr w:rsidR="002229FB" w:rsidRPr="00E73AA6" w:rsidTr="00F34717">
        <w:trPr>
          <w:trHeight w:val="173"/>
        </w:trPr>
        <w:tc>
          <w:tcPr>
            <w:tcW w:w="2160" w:type="dxa"/>
            <w:tcBorders>
              <w:left w:val="nil"/>
              <w:right w:val="nil"/>
            </w:tcBorders>
            <w:vAlign w:val="center"/>
          </w:tcPr>
          <w:p w:rsidR="002229FB" w:rsidRPr="002867EC"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0802E3">
        <w:trPr>
          <w:trHeight w:val="173"/>
        </w:trPr>
        <w:tc>
          <w:tcPr>
            <w:tcW w:w="2160" w:type="dxa"/>
            <w:tcBorders>
              <w:left w:val="nil"/>
              <w:right w:val="nil"/>
            </w:tcBorders>
            <w:vAlign w:val="bottom"/>
          </w:tcPr>
          <w:p w:rsidR="002229FB" w:rsidRPr="00596F67" w:rsidRDefault="002229FB" w:rsidP="002229FB">
            <w:pPr>
              <w:jc w:val="center"/>
              <w:rPr>
                <w:b/>
                <w:bCs/>
                <w:color w:val="000000"/>
                <w:sz w:val="16"/>
                <w:szCs w:val="16"/>
              </w:rPr>
            </w:pPr>
            <w:r w:rsidRPr="00596F67">
              <w:rPr>
                <w:b/>
                <w:bCs/>
                <w:color w:val="000000"/>
                <w:sz w:val="16"/>
                <w:szCs w:val="16"/>
              </w:rPr>
              <w:t>6-Feb-20</w:t>
            </w:r>
          </w:p>
        </w:tc>
        <w:tc>
          <w:tcPr>
            <w:tcW w:w="1710" w:type="dxa"/>
            <w:tcBorders>
              <w:left w:val="nil"/>
              <w:right w:val="nil"/>
            </w:tcBorders>
            <w:tcMar>
              <w:left w:w="115" w:type="dxa"/>
              <w:right w:w="43" w:type="dxa"/>
            </w:tcMar>
            <w:vAlign w:val="center"/>
          </w:tcPr>
          <w:p w:rsidR="002229FB" w:rsidRPr="00596F67" w:rsidRDefault="002229FB" w:rsidP="002229FB">
            <w:pPr>
              <w:jc w:val="right"/>
              <w:rPr>
                <w:color w:val="000000"/>
                <w:sz w:val="16"/>
                <w:szCs w:val="16"/>
              </w:rPr>
            </w:pPr>
            <w:r w:rsidRPr="00596F67">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82,411.60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60,536.60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 xml:space="preserve">    101.2532</w:t>
            </w:r>
          </w:p>
        </w:tc>
      </w:tr>
      <w:tr w:rsidR="002229FB" w:rsidRPr="00E73AA6" w:rsidTr="00DA5CD7">
        <w:trPr>
          <w:trHeight w:val="173"/>
        </w:trPr>
        <w:tc>
          <w:tcPr>
            <w:tcW w:w="2160" w:type="dxa"/>
            <w:tcBorders>
              <w:left w:val="nil"/>
              <w:right w:val="nil"/>
            </w:tcBorders>
            <w:vAlign w:val="center"/>
          </w:tcPr>
          <w:p w:rsidR="002229FB"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Default="002229FB" w:rsidP="002229FB">
            <w:pPr>
              <w:jc w:val="right"/>
              <w:rPr>
                <w:color w:val="000000"/>
                <w:sz w:val="16"/>
                <w:szCs w:val="16"/>
              </w:rPr>
            </w:pPr>
          </w:p>
        </w:tc>
      </w:tr>
      <w:tr w:rsidR="002229FB" w:rsidRPr="00E73AA6" w:rsidTr="000802E3">
        <w:trPr>
          <w:trHeight w:val="243"/>
        </w:trPr>
        <w:tc>
          <w:tcPr>
            <w:tcW w:w="2160" w:type="dxa"/>
            <w:tcBorders>
              <w:left w:val="nil"/>
              <w:right w:val="nil"/>
            </w:tcBorders>
            <w:vAlign w:val="center"/>
          </w:tcPr>
          <w:p w:rsidR="002229FB" w:rsidRPr="00CF4C4A" w:rsidRDefault="002229FB" w:rsidP="002229FB">
            <w:pPr>
              <w:jc w:val="center"/>
              <w:rPr>
                <w:b/>
                <w:bCs/>
                <w:color w:val="000000"/>
                <w:sz w:val="16"/>
                <w:szCs w:val="16"/>
              </w:rPr>
            </w:pPr>
            <w:r w:rsidRPr="00CF4C4A">
              <w:rPr>
                <w:b/>
                <w:bCs/>
                <w:color w:val="000000"/>
                <w:sz w:val="16"/>
                <w:szCs w:val="16"/>
              </w:rPr>
              <w:t>5-Mar-20</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251,852.50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60,750.00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 xml:space="preserve">    102.5295</w:t>
            </w:r>
          </w:p>
        </w:tc>
      </w:tr>
      <w:tr w:rsidR="002229FB" w:rsidRPr="00E73AA6" w:rsidTr="00DA5CD7">
        <w:trPr>
          <w:trHeight w:val="273"/>
        </w:trPr>
        <w:tc>
          <w:tcPr>
            <w:tcW w:w="2160" w:type="dxa"/>
            <w:tcBorders>
              <w:left w:val="nil"/>
              <w:right w:val="nil"/>
            </w:tcBorders>
            <w:vAlign w:val="center"/>
          </w:tcPr>
          <w:p w:rsidR="002229FB"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Default="002229FB" w:rsidP="002229FB">
            <w:pPr>
              <w:jc w:val="right"/>
              <w:rPr>
                <w:color w:val="000000"/>
                <w:sz w:val="16"/>
                <w:szCs w:val="16"/>
              </w:rPr>
            </w:pPr>
          </w:p>
        </w:tc>
      </w:tr>
      <w:tr w:rsidR="002229FB" w:rsidRPr="00E73AA6" w:rsidTr="00F34717">
        <w:trPr>
          <w:trHeight w:val="173"/>
        </w:trPr>
        <w:tc>
          <w:tcPr>
            <w:tcW w:w="2160" w:type="dxa"/>
            <w:tcBorders>
              <w:left w:val="nil"/>
              <w:right w:val="nil"/>
            </w:tcBorders>
            <w:vAlign w:val="bottom"/>
          </w:tcPr>
          <w:p w:rsidR="002229FB" w:rsidRPr="00FD59A3" w:rsidRDefault="002229FB" w:rsidP="002229FB">
            <w:pPr>
              <w:jc w:val="center"/>
              <w:rPr>
                <w:b/>
                <w:bCs/>
                <w:color w:val="000000"/>
                <w:sz w:val="16"/>
                <w:szCs w:val="16"/>
              </w:rPr>
            </w:pPr>
            <w:r w:rsidRPr="00FD59A3">
              <w:rPr>
                <w:b/>
                <w:bCs/>
                <w:color w:val="000000"/>
                <w:sz w:val="16"/>
                <w:szCs w:val="16"/>
              </w:rPr>
              <w:t>16-Apr-20</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109,500.00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50,325.00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102.5594</w:t>
            </w:r>
          </w:p>
        </w:tc>
      </w:tr>
      <w:tr w:rsidR="002229FB" w:rsidRPr="00E73AA6" w:rsidTr="000802E3">
        <w:trPr>
          <w:trHeight w:val="173"/>
        </w:trPr>
        <w:tc>
          <w:tcPr>
            <w:tcW w:w="2160" w:type="dxa"/>
            <w:tcBorders>
              <w:left w:val="nil"/>
              <w:right w:val="nil"/>
            </w:tcBorders>
            <w:vAlign w:val="bottom"/>
          </w:tcPr>
          <w:p w:rsidR="002229FB"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Pr="00F71A2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Pr="00F71A2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Pr="00F71A2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Pr="00F71A2B" w:rsidRDefault="002229FB" w:rsidP="002229FB">
            <w:pPr>
              <w:jc w:val="right"/>
              <w:rPr>
                <w:color w:val="000000"/>
                <w:sz w:val="16"/>
                <w:szCs w:val="16"/>
              </w:rPr>
            </w:pPr>
          </w:p>
        </w:tc>
      </w:tr>
      <w:tr w:rsidR="002229FB" w:rsidRPr="00E73AA6" w:rsidTr="000802E3">
        <w:trPr>
          <w:trHeight w:val="173"/>
        </w:trPr>
        <w:tc>
          <w:tcPr>
            <w:tcW w:w="2160" w:type="dxa"/>
            <w:tcBorders>
              <w:left w:val="nil"/>
              <w:right w:val="nil"/>
            </w:tcBorders>
            <w:vAlign w:val="bottom"/>
          </w:tcPr>
          <w:p w:rsidR="002229FB" w:rsidRPr="00FD59A3" w:rsidRDefault="002229FB" w:rsidP="002229FB">
            <w:pPr>
              <w:jc w:val="center"/>
              <w:rPr>
                <w:b/>
                <w:bCs/>
                <w:color w:val="000000"/>
                <w:sz w:val="16"/>
                <w:szCs w:val="16"/>
              </w:rPr>
            </w:pPr>
            <w:r w:rsidRPr="00FD59A3">
              <w:rPr>
                <w:b/>
                <w:bCs/>
                <w:color w:val="000000"/>
                <w:sz w:val="16"/>
                <w:szCs w:val="16"/>
              </w:rPr>
              <w:t>29-May-20</w:t>
            </w: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r>
              <w:rPr>
                <w:color w:val="000000"/>
                <w:sz w:val="16"/>
                <w:szCs w:val="16"/>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80,300.00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66,300.00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101.5366</w:t>
            </w:r>
          </w:p>
        </w:tc>
      </w:tr>
      <w:tr w:rsidR="002229FB" w:rsidRPr="00E73AA6" w:rsidTr="000802E3">
        <w:trPr>
          <w:trHeight w:val="173"/>
        </w:trPr>
        <w:tc>
          <w:tcPr>
            <w:tcW w:w="2160" w:type="dxa"/>
            <w:tcBorders>
              <w:left w:val="nil"/>
              <w:right w:val="nil"/>
            </w:tcBorders>
            <w:vAlign w:val="bottom"/>
          </w:tcPr>
          <w:p w:rsidR="002229FB"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tcPr>
          <w:p w:rsidR="002229FB" w:rsidRDefault="002229FB" w:rsidP="002229FB">
            <w:pPr>
              <w:jc w:val="right"/>
              <w:rPr>
                <w:color w:val="000000"/>
                <w:sz w:val="16"/>
                <w:szCs w:val="16"/>
              </w:rPr>
            </w:pPr>
          </w:p>
        </w:tc>
      </w:tr>
      <w:tr w:rsidR="002229FB" w:rsidRPr="00E73AA6" w:rsidTr="000802E3">
        <w:trPr>
          <w:trHeight w:val="173"/>
        </w:trPr>
        <w:tc>
          <w:tcPr>
            <w:tcW w:w="2160" w:type="dxa"/>
            <w:tcBorders>
              <w:left w:val="nil"/>
              <w:right w:val="nil"/>
            </w:tcBorders>
            <w:vAlign w:val="bottom"/>
          </w:tcPr>
          <w:p w:rsidR="002229FB" w:rsidRPr="00D57F6B" w:rsidRDefault="002229FB" w:rsidP="002229FB">
            <w:pPr>
              <w:jc w:val="center"/>
              <w:rPr>
                <w:b/>
                <w:bCs/>
                <w:color w:val="000000"/>
                <w:sz w:val="16"/>
                <w:szCs w:val="16"/>
              </w:rPr>
            </w:pPr>
            <w:r>
              <w:rPr>
                <w:b/>
                <w:bCs/>
                <w:color w:val="000000"/>
                <w:sz w:val="16"/>
                <w:szCs w:val="16"/>
              </w:rPr>
              <w:t>18</w:t>
            </w:r>
            <w:r w:rsidRPr="00D57F6B">
              <w:rPr>
                <w:b/>
                <w:bCs/>
                <w:color w:val="000000"/>
                <w:sz w:val="16"/>
                <w:szCs w:val="16"/>
              </w:rPr>
              <w:t>-Jun-20</w:t>
            </w:r>
          </w:p>
        </w:tc>
        <w:tc>
          <w:tcPr>
            <w:tcW w:w="1710" w:type="dxa"/>
            <w:tcBorders>
              <w:left w:val="nil"/>
              <w:right w:val="nil"/>
            </w:tcBorders>
            <w:tcMar>
              <w:left w:w="115" w:type="dxa"/>
              <w:right w:w="43" w:type="dxa"/>
            </w:tcMar>
            <w:vAlign w:val="center"/>
          </w:tcPr>
          <w:p w:rsidR="002229FB" w:rsidRPr="00D57F6B" w:rsidRDefault="002229FB" w:rsidP="002229FB">
            <w:pPr>
              <w:jc w:val="right"/>
              <w:rPr>
                <w:color w:val="000000"/>
                <w:sz w:val="16"/>
                <w:szCs w:val="18"/>
              </w:rPr>
            </w:pPr>
            <w:r w:rsidRPr="00D57F6B">
              <w:rPr>
                <w:color w:val="000000"/>
                <w:sz w:val="16"/>
                <w:szCs w:val="18"/>
              </w:rPr>
              <w:t>3-Years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84,100.00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60,552.00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45</w:t>
            </w:r>
          </w:p>
        </w:tc>
        <w:tc>
          <w:tcPr>
            <w:tcW w:w="1260" w:type="dxa"/>
            <w:tcBorders>
              <w:left w:val="nil"/>
              <w:right w:val="nil"/>
            </w:tcBorders>
            <w:tcMar>
              <w:right w:w="43" w:type="dxa"/>
            </w:tcMar>
          </w:tcPr>
          <w:p w:rsidR="002229FB" w:rsidRDefault="002229FB" w:rsidP="002229FB">
            <w:pPr>
              <w:jc w:val="right"/>
              <w:rPr>
                <w:sz w:val="16"/>
                <w:szCs w:val="16"/>
              </w:rPr>
            </w:pPr>
          </w:p>
        </w:tc>
      </w:tr>
      <w:tr w:rsidR="002229FB" w:rsidRPr="00E73AA6" w:rsidTr="000802E3">
        <w:trPr>
          <w:trHeight w:val="173"/>
        </w:trPr>
        <w:tc>
          <w:tcPr>
            <w:tcW w:w="2160" w:type="dxa"/>
            <w:tcBorders>
              <w:left w:val="nil"/>
              <w:right w:val="nil"/>
            </w:tcBorders>
            <w:vAlign w:val="bottom"/>
          </w:tcPr>
          <w:p w:rsidR="002229FB" w:rsidRPr="00D57F6B" w:rsidRDefault="002229FB" w:rsidP="002229FB">
            <w:pPr>
              <w:jc w:val="center"/>
              <w:rPr>
                <w:color w:val="000000"/>
                <w:sz w:val="16"/>
                <w:szCs w:val="18"/>
              </w:rPr>
            </w:pPr>
          </w:p>
        </w:tc>
        <w:tc>
          <w:tcPr>
            <w:tcW w:w="1710" w:type="dxa"/>
            <w:tcBorders>
              <w:left w:val="nil"/>
              <w:right w:val="nil"/>
            </w:tcBorders>
            <w:tcMar>
              <w:left w:w="115" w:type="dxa"/>
              <w:right w:w="43" w:type="dxa"/>
            </w:tcMar>
            <w:vAlign w:val="center"/>
          </w:tcPr>
          <w:p w:rsidR="002229FB" w:rsidRPr="00D57F6B" w:rsidRDefault="002229FB" w:rsidP="002229FB">
            <w:pPr>
              <w:jc w:val="right"/>
              <w:rPr>
                <w:color w:val="000000"/>
                <w:sz w:val="16"/>
                <w:szCs w:val="18"/>
              </w:rPr>
            </w:pPr>
            <w:r w:rsidRPr="00D57F6B">
              <w:rPr>
                <w:color w:val="000000"/>
                <w:sz w:val="16"/>
                <w:szCs w:val="18"/>
              </w:rPr>
              <w:t>5-Years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48,500.00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34,500.00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49</w:t>
            </w:r>
          </w:p>
        </w:tc>
        <w:tc>
          <w:tcPr>
            <w:tcW w:w="1260" w:type="dxa"/>
            <w:tcBorders>
              <w:left w:val="nil"/>
              <w:right w:val="nil"/>
            </w:tcBorders>
            <w:tcMar>
              <w:right w:w="43" w:type="dxa"/>
            </w:tcMar>
          </w:tcPr>
          <w:p w:rsidR="002229FB" w:rsidRDefault="002229FB" w:rsidP="002229FB">
            <w:pPr>
              <w:jc w:val="right"/>
              <w:rPr>
                <w:sz w:val="16"/>
                <w:szCs w:val="16"/>
              </w:rPr>
            </w:pPr>
          </w:p>
        </w:tc>
      </w:tr>
      <w:tr w:rsidR="002229FB" w:rsidRPr="00E73AA6" w:rsidTr="000802E3">
        <w:trPr>
          <w:trHeight w:val="173"/>
        </w:trPr>
        <w:tc>
          <w:tcPr>
            <w:tcW w:w="2160" w:type="dxa"/>
            <w:tcBorders>
              <w:left w:val="nil"/>
              <w:right w:val="nil"/>
            </w:tcBorders>
            <w:vAlign w:val="bottom"/>
          </w:tcPr>
          <w:p w:rsidR="002229FB" w:rsidRPr="00D57F6B" w:rsidRDefault="002229FB" w:rsidP="002229FB">
            <w:pPr>
              <w:jc w:val="center"/>
              <w:rPr>
                <w:color w:val="000000"/>
                <w:sz w:val="16"/>
                <w:szCs w:val="18"/>
              </w:rPr>
            </w:pPr>
          </w:p>
        </w:tc>
        <w:tc>
          <w:tcPr>
            <w:tcW w:w="1710" w:type="dxa"/>
            <w:tcBorders>
              <w:left w:val="nil"/>
              <w:right w:val="nil"/>
            </w:tcBorders>
            <w:tcMar>
              <w:left w:w="115" w:type="dxa"/>
              <w:right w:w="43" w:type="dxa"/>
            </w:tcMar>
            <w:vAlign w:val="center"/>
          </w:tcPr>
          <w:p w:rsidR="002229FB" w:rsidRPr="00D57F6B" w:rsidRDefault="002229FB" w:rsidP="002229FB">
            <w:pPr>
              <w:jc w:val="right"/>
              <w:rPr>
                <w:color w:val="000000"/>
                <w:sz w:val="16"/>
                <w:szCs w:val="18"/>
              </w:rPr>
            </w:pPr>
            <w:r w:rsidRPr="00D57F6B">
              <w:rPr>
                <w:color w:val="000000"/>
                <w:sz w:val="16"/>
                <w:szCs w:val="18"/>
              </w:rPr>
              <w:t>10-Years</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31,500.00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29,500.00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70</w:t>
            </w:r>
          </w:p>
        </w:tc>
        <w:tc>
          <w:tcPr>
            <w:tcW w:w="1260" w:type="dxa"/>
            <w:tcBorders>
              <w:left w:val="nil"/>
              <w:right w:val="nil"/>
            </w:tcBorders>
            <w:tcMar>
              <w:right w:w="43" w:type="dxa"/>
            </w:tcMar>
          </w:tcPr>
          <w:p w:rsidR="002229FB" w:rsidRDefault="002229FB" w:rsidP="002229FB">
            <w:pPr>
              <w:jc w:val="right"/>
              <w:rPr>
                <w:sz w:val="16"/>
                <w:szCs w:val="16"/>
              </w:rPr>
            </w:pPr>
          </w:p>
        </w:tc>
      </w:tr>
      <w:tr w:rsidR="002229FB" w:rsidRPr="00E73AA6" w:rsidTr="00F34717">
        <w:trPr>
          <w:trHeight w:val="173"/>
        </w:trPr>
        <w:tc>
          <w:tcPr>
            <w:tcW w:w="2160" w:type="dxa"/>
            <w:tcBorders>
              <w:left w:val="nil"/>
              <w:right w:val="nil"/>
            </w:tcBorders>
            <w:vAlign w:val="bottom"/>
          </w:tcPr>
          <w:p w:rsidR="002229FB" w:rsidRPr="00596F67"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tcPr>
          <w:p w:rsidR="002229FB" w:rsidRDefault="002229FB" w:rsidP="002229FB">
            <w:pPr>
              <w:jc w:val="right"/>
              <w:rPr>
                <w:color w:val="000000"/>
                <w:sz w:val="16"/>
                <w:szCs w:val="16"/>
              </w:rPr>
            </w:pPr>
          </w:p>
        </w:tc>
      </w:tr>
      <w:tr w:rsidR="002229FB" w:rsidRPr="00E73AA6" w:rsidTr="000802E3">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r w:rsidRPr="00455DB1">
              <w:rPr>
                <w:b/>
                <w:bCs/>
                <w:color w:val="000000"/>
                <w:sz w:val="16"/>
                <w:szCs w:val="16"/>
              </w:rPr>
              <w:t>2-Jul-20</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179,215.00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50,758.60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 xml:space="preserve">100.2074 </w:t>
            </w:r>
          </w:p>
        </w:tc>
      </w:tr>
      <w:tr w:rsidR="002229FB" w:rsidRPr="00E73AA6" w:rsidTr="000802E3">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35,000.00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25,075.00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100.0341</w:t>
            </w:r>
          </w:p>
        </w:tc>
      </w:tr>
      <w:tr w:rsidR="002229FB" w:rsidRPr="00E73AA6" w:rsidTr="000802E3">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57,000.00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18,000.00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100.1264</w:t>
            </w:r>
          </w:p>
        </w:tc>
      </w:tr>
      <w:tr w:rsidR="002229FB" w:rsidRPr="00E73AA6" w:rsidTr="000802E3">
        <w:trPr>
          <w:trHeight w:val="173"/>
        </w:trPr>
        <w:tc>
          <w:tcPr>
            <w:tcW w:w="2160" w:type="dxa"/>
            <w:tcBorders>
              <w:left w:val="nil"/>
              <w:right w:val="nil"/>
            </w:tcBorders>
            <w:vAlign w:val="center"/>
          </w:tcPr>
          <w:p w:rsidR="002229FB" w:rsidRDefault="002229FB" w:rsidP="002229FB">
            <w:pPr>
              <w:jc w:val="center"/>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260" w:type="dxa"/>
            <w:tcBorders>
              <w:left w:val="nil"/>
              <w:right w:val="nil"/>
            </w:tcBorders>
            <w:tcMar>
              <w:right w:w="43" w:type="dxa"/>
            </w:tcMar>
            <w:vAlign w:val="center"/>
          </w:tcPr>
          <w:p w:rsidR="002229FB" w:rsidRDefault="002229FB" w:rsidP="002229FB">
            <w:pPr>
              <w:jc w:val="right"/>
              <w:rPr>
                <w:color w:val="000000"/>
                <w:sz w:val="16"/>
                <w:szCs w:val="16"/>
              </w:rPr>
            </w:pPr>
          </w:p>
        </w:tc>
      </w:tr>
      <w:tr w:rsidR="002229FB" w:rsidRPr="00E73AA6" w:rsidTr="00F3471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r w:rsidRPr="00455DB1">
              <w:rPr>
                <w:b/>
                <w:bCs/>
                <w:color w:val="000000"/>
                <w:sz w:val="16"/>
                <w:szCs w:val="16"/>
              </w:rPr>
              <w:t>16-Jul-20</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233,000.00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150,031.80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100.3736</w:t>
            </w:r>
          </w:p>
        </w:tc>
      </w:tr>
      <w:tr w:rsidR="002229FB" w:rsidRPr="00E73AA6" w:rsidTr="00F3471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190,450.00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76,710.20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100.3877</w:t>
            </w:r>
          </w:p>
        </w:tc>
      </w:tr>
      <w:tr w:rsidR="002229FB" w:rsidRPr="00E73AA6" w:rsidTr="00F3471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96,025.00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46,073.50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100.6525</w:t>
            </w:r>
          </w:p>
        </w:tc>
      </w:tr>
      <w:tr w:rsidR="002229FB" w:rsidRPr="00E73AA6" w:rsidTr="000802E3">
        <w:trPr>
          <w:trHeight w:val="173"/>
        </w:trPr>
        <w:tc>
          <w:tcPr>
            <w:tcW w:w="2160" w:type="dxa"/>
            <w:tcBorders>
              <w:left w:val="nil"/>
              <w:right w:val="nil"/>
            </w:tcBorders>
            <w:vAlign w:val="bottom"/>
          </w:tcPr>
          <w:p w:rsidR="002229FB" w:rsidRPr="00FD59A3"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DA5CD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r w:rsidRPr="00455DB1">
              <w:rPr>
                <w:b/>
                <w:bCs/>
                <w:color w:val="000000"/>
                <w:sz w:val="16"/>
                <w:szCs w:val="16"/>
              </w:rPr>
              <w:t>30-Jul-20</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03-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219,021.80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61,555.10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100.4413</w:t>
            </w:r>
          </w:p>
        </w:tc>
      </w:tr>
      <w:tr w:rsidR="002229FB" w:rsidRPr="00E73AA6" w:rsidTr="00DA5CD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05-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93,000.00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58,000.00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100.4611</w:t>
            </w:r>
          </w:p>
        </w:tc>
      </w:tr>
      <w:tr w:rsidR="002229FB" w:rsidRPr="00E73AA6" w:rsidTr="00F34717">
        <w:trPr>
          <w:trHeight w:val="173"/>
        </w:trPr>
        <w:tc>
          <w:tcPr>
            <w:tcW w:w="2160" w:type="dxa"/>
            <w:tcBorders>
              <w:left w:val="nil"/>
              <w:right w:val="nil"/>
            </w:tcBorders>
            <w:vAlign w:val="bottom"/>
          </w:tcPr>
          <w:p w:rsidR="002229FB" w:rsidRDefault="002229FB" w:rsidP="002229FB">
            <w:pPr>
              <w:jc w:val="right"/>
              <w:rPr>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10- Year</w:t>
            </w: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63,800.00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10,700.20</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101.0536</w:t>
            </w:r>
          </w:p>
        </w:tc>
      </w:tr>
      <w:tr w:rsidR="002229FB" w:rsidRPr="00E73AA6" w:rsidTr="00DA5CD7">
        <w:trPr>
          <w:trHeight w:val="173"/>
        </w:trPr>
        <w:tc>
          <w:tcPr>
            <w:tcW w:w="2160" w:type="dxa"/>
            <w:tcBorders>
              <w:left w:val="nil"/>
              <w:right w:val="nil"/>
            </w:tcBorders>
            <w:vAlign w:val="bottom"/>
          </w:tcPr>
          <w:p w:rsidR="002229FB" w:rsidRPr="00D57F6B" w:rsidRDefault="002229FB" w:rsidP="002229FB">
            <w:pPr>
              <w:jc w:val="center"/>
              <w:rPr>
                <w:color w:val="000000"/>
                <w:sz w:val="16"/>
                <w:szCs w:val="18"/>
              </w:rPr>
            </w:pPr>
          </w:p>
        </w:tc>
        <w:tc>
          <w:tcPr>
            <w:tcW w:w="1710" w:type="dxa"/>
            <w:tcBorders>
              <w:left w:val="nil"/>
              <w:right w:val="nil"/>
            </w:tcBorders>
            <w:tcMar>
              <w:left w:w="115" w:type="dxa"/>
              <w:right w:w="43" w:type="dxa"/>
            </w:tcMar>
            <w:vAlign w:val="center"/>
          </w:tcPr>
          <w:p w:rsidR="002229FB" w:rsidRPr="00D57F6B" w:rsidRDefault="002229FB" w:rsidP="002229FB">
            <w:pPr>
              <w:jc w:val="right"/>
              <w:rPr>
                <w:color w:val="000000"/>
                <w:sz w:val="16"/>
                <w:szCs w:val="18"/>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DA5CD7">
        <w:trPr>
          <w:trHeight w:val="173"/>
        </w:trPr>
        <w:tc>
          <w:tcPr>
            <w:tcW w:w="2160" w:type="dxa"/>
            <w:tcBorders>
              <w:left w:val="nil"/>
              <w:right w:val="nil"/>
            </w:tcBorders>
            <w:vAlign w:val="bottom"/>
          </w:tcPr>
          <w:p w:rsidR="002229FB" w:rsidRPr="008356F1" w:rsidRDefault="002229FB" w:rsidP="002229FB">
            <w:pPr>
              <w:jc w:val="center"/>
              <w:rPr>
                <w:b/>
                <w:bCs/>
                <w:color w:val="000000"/>
                <w:sz w:val="16"/>
                <w:szCs w:val="16"/>
              </w:rPr>
            </w:pPr>
            <w:r w:rsidRPr="008356F1">
              <w:rPr>
                <w:b/>
                <w:bCs/>
                <w:color w:val="000000"/>
                <w:sz w:val="16"/>
                <w:szCs w:val="16"/>
              </w:rPr>
              <w:t>13-Aug-20</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03-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116,175.00</w:t>
            </w:r>
          </w:p>
        </w:tc>
        <w:tc>
          <w:tcPr>
            <w:tcW w:w="135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54,079.00</w:t>
            </w:r>
          </w:p>
        </w:tc>
        <w:tc>
          <w:tcPr>
            <w:tcW w:w="1260" w:type="dxa"/>
            <w:tcBorders>
              <w:left w:val="nil"/>
              <w:right w:val="nil"/>
            </w:tcBorders>
            <w:tcMar>
              <w:left w:w="115" w:type="dxa"/>
              <w:right w:w="43" w:type="dxa"/>
            </w:tcMar>
            <w:vAlign w:val="center"/>
          </w:tcPr>
          <w:p w:rsidR="002229FB" w:rsidRPr="008356F1" w:rsidRDefault="002229FB" w:rsidP="002229FB">
            <w:pPr>
              <w:jc w:val="right"/>
              <w:rPr>
                <w:sz w:val="16"/>
                <w:szCs w:val="16"/>
              </w:rPr>
            </w:pPr>
          </w:p>
        </w:tc>
        <w:tc>
          <w:tcPr>
            <w:tcW w:w="1260" w:type="dxa"/>
            <w:tcBorders>
              <w:left w:val="nil"/>
              <w:right w:val="nil"/>
            </w:tcBorders>
            <w:tcMar>
              <w:right w:w="43" w:type="dxa"/>
            </w:tcMar>
            <w:vAlign w:val="center"/>
          </w:tcPr>
          <w:p w:rsidR="002229FB" w:rsidRPr="008356F1" w:rsidRDefault="002229FB" w:rsidP="002229FB">
            <w:pPr>
              <w:jc w:val="right"/>
              <w:rPr>
                <w:sz w:val="16"/>
                <w:szCs w:val="16"/>
              </w:rPr>
            </w:pPr>
            <w:r>
              <w:rPr>
                <w:sz w:val="16"/>
                <w:szCs w:val="16"/>
              </w:rPr>
              <w:t>100.3827</w:t>
            </w:r>
          </w:p>
        </w:tc>
      </w:tr>
      <w:tr w:rsidR="002229FB" w:rsidRPr="00E73AA6" w:rsidTr="00DA5CD7">
        <w:trPr>
          <w:trHeight w:val="173"/>
        </w:trPr>
        <w:tc>
          <w:tcPr>
            <w:tcW w:w="2160" w:type="dxa"/>
            <w:tcBorders>
              <w:left w:val="nil"/>
              <w:right w:val="nil"/>
            </w:tcBorders>
            <w:vAlign w:val="bottom"/>
          </w:tcPr>
          <w:p w:rsidR="002229FB" w:rsidRDefault="002229FB" w:rsidP="002229FB">
            <w:pPr>
              <w:jc w:val="center"/>
              <w:rPr>
                <w:sz w:val="18"/>
                <w:szCs w:val="18"/>
              </w:rPr>
            </w:pP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05-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60,750.00</w:t>
            </w:r>
          </w:p>
        </w:tc>
        <w:tc>
          <w:tcPr>
            <w:tcW w:w="135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11,000.00</w:t>
            </w:r>
          </w:p>
        </w:tc>
        <w:tc>
          <w:tcPr>
            <w:tcW w:w="1260" w:type="dxa"/>
            <w:tcBorders>
              <w:left w:val="nil"/>
              <w:right w:val="nil"/>
            </w:tcBorders>
            <w:tcMar>
              <w:left w:w="115" w:type="dxa"/>
              <w:right w:w="43" w:type="dxa"/>
            </w:tcMar>
            <w:vAlign w:val="center"/>
          </w:tcPr>
          <w:p w:rsidR="002229FB" w:rsidRPr="008356F1" w:rsidRDefault="002229FB" w:rsidP="002229FB">
            <w:pPr>
              <w:jc w:val="right"/>
              <w:rPr>
                <w:sz w:val="16"/>
                <w:szCs w:val="16"/>
              </w:rPr>
            </w:pPr>
          </w:p>
        </w:tc>
        <w:tc>
          <w:tcPr>
            <w:tcW w:w="1260" w:type="dxa"/>
            <w:tcBorders>
              <w:left w:val="nil"/>
              <w:right w:val="nil"/>
            </w:tcBorders>
            <w:tcMar>
              <w:right w:w="43" w:type="dxa"/>
            </w:tcMar>
            <w:vAlign w:val="center"/>
          </w:tcPr>
          <w:p w:rsidR="002229FB" w:rsidRPr="008356F1" w:rsidRDefault="002229FB" w:rsidP="002229FB">
            <w:pPr>
              <w:jc w:val="right"/>
              <w:rPr>
                <w:sz w:val="16"/>
                <w:szCs w:val="16"/>
              </w:rPr>
            </w:pPr>
            <w:r>
              <w:rPr>
                <w:sz w:val="16"/>
                <w:szCs w:val="16"/>
              </w:rPr>
              <w:t>100.4546</w:t>
            </w:r>
          </w:p>
        </w:tc>
      </w:tr>
      <w:tr w:rsidR="002229FB" w:rsidRPr="00E73AA6" w:rsidTr="00DA5CD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10-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45,000.00</w:t>
            </w: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r>
              <w:rPr>
                <w:sz w:val="16"/>
                <w:szCs w:val="16"/>
              </w:rPr>
              <w:t>*</w:t>
            </w: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r>
              <w:rPr>
                <w:sz w:val="16"/>
                <w:szCs w:val="16"/>
              </w:rPr>
              <w:t>*</w:t>
            </w:r>
          </w:p>
        </w:tc>
      </w:tr>
      <w:tr w:rsidR="002229FB" w:rsidRPr="00E73AA6" w:rsidTr="00DA5CD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DA5CD7">
        <w:trPr>
          <w:trHeight w:val="173"/>
        </w:trPr>
        <w:tc>
          <w:tcPr>
            <w:tcW w:w="2160" w:type="dxa"/>
            <w:tcBorders>
              <w:left w:val="nil"/>
              <w:right w:val="nil"/>
            </w:tcBorders>
            <w:vAlign w:val="bottom"/>
          </w:tcPr>
          <w:p w:rsidR="002229FB" w:rsidRPr="008356F1" w:rsidRDefault="002229FB" w:rsidP="002229FB">
            <w:pPr>
              <w:jc w:val="center"/>
              <w:rPr>
                <w:b/>
                <w:bCs/>
                <w:color w:val="000000"/>
                <w:sz w:val="16"/>
                <w:szCs w:val="16"/>
              </w:rPr>
            </w:pPr>
            <w:r w:rsidRPr="008356F1">
              <w:rPr>
                <w:b/>
                <w:bCs/>
                <w:color w:val="000000"/>
                <w:sz w:val="16"/>
                <w:szCs w:val="16"/>
              </w:rPr>
              <w:t>27-Aug-20</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03-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128,586.80</w:t>
            </w:r>
          </w:p>
        </w:tc>
        <w:tc>
          <w:tcPr>
            <w:tcW w:w="135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77,155.60</w:t>
            </w:r>
          </w:p>
        </w:tc>
        <w:tc>
          <w:tcPr>
            <w:tcW w:w="1260" w:type="dxa"/>
            <w:tcBorders>
              <w:left w:val="nil"/>
              <w:right w:val="nil"/>
            </w:tcBorders>
            <w:tcMar>
              <w:left w:w="115" w:type="dxa"/>
              <w:right w:w="43" w:type="dxa"/>
            </w:tcMar>
            <w:vAlign w:val="center"/>
          </w:tcPr>
          <w:p w:rsidR="002229FB" w:rsidRPr="008356F1" w:rsidRDefault="002229FB" w:rsidP="002229FB">
            <w:pPr>
              <w:jc w:val="right"/>
              <w:rPr>
                <w:sz w:val="16"/>
                <w:szCs w:val="16"/>
              </w:rPr>
            </w:pPr>
          </w:p>
        </w:tc>
        <w:tc>
          <w:tcPr>
            <w:tcW w:w="1260" w:type="dxa"/>
            <w:tcBorders>
              <w:left w:val="nil"/>
              <w:right w:val="nil"/>
            </w:tcBorders>
            <w:tcMar>
              <w:right w:w="43" w:type="dxa"/>
            </w:tcMar>
            <w:vAlign w:val="center"/>
          </w:tcPr>
          <w:p w:rsidR="002229FB" w:rsidRPr="008356F1" w:rsidRDefault="002229FB" w:rsidP="002229FB">
            <w:pPr>
              <w:jc w:val="right"/>
              <w:rPr>
                <w:sz w:val="16"/>
                <w:szCs w:val="16"/>
              </w:rPr>
            </w:pPr>
            <w:r>
              <w:rPr>
                <w:sz w:val="16"/>
                <w:szCs w:val="16"/>
              </w:rPr>
              <w:t>100.3511</w:t>
            </w:r>
          </w:p>
        </w:tc>
      </w:tr>
      <w:tr w:rsidR="002229FB" w:rsidRPr="00E73AA6" w:rsidTr="00DA5CD7">
        <w:trPr>
          <w:trHeight w:val="173"/>
        </w:trPr>
        <w:tc>
          <w:tcPr>
            <w:tcW w:w="2160" w:type="dxa"/>
            <w:tcBorders>
              <w:left w:val="nil"/>
              <w:right w:val="nil"/>
            </w:tcBorders>
            <w:vAlign w:val="bottom"/>
          </w:tcPr>
          <w:p w:rsidR="002229FB" w:rsidRPr="008356F1" w:rsidRDefault="002229FB" w:rsidP="002229FB">
            <w:pPr>
              <w:jc w:val="center"/>
              <w:rPr>
                <w:sz w:val="16"/>
                <w:szCs w:val="16"/>
              </w:rPr>
            </w:pP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05-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49,300.00</w:t>
            </w:r>
          </w:p>
        </w:tc>
        <w:tc>
          <w:tcPr>
            <w:tcW w:w="135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5,355.50</w:t>
            </w:r>
          </w:p>
        </w:tc>
        <w:tc>
          <w:tcPr>
            <w:tcW w:w="1260" w:type="dxa"/>
            <w:tcBorders>
              <w:left w:val="nil"/>
              <w:right w:val="nil"/>
            </w:tcBorders>
            <w:tcMar>
              <w:left w:w="115" w:type="dxa"/>
              <w:right w:w="43" w:type="dxa"/>
            </w:tcMar>
            <w:vAlign w:val="center"/>
          </w:tcPr>
          <w:p w:rsidR="002229FB" w:rsidRPr="008356F1" w:rsidRDefault="002229FB" w:rsidP="002229FB">
            <w:pPr>
              <w:jc w:val="right"/>
              <w:rPr>
                <w:sz w:val="16"/>
                <w:szCs w:val="16"/>
              </w:rPr>
            </w:pPr>
          </w:p>
        </w:tc>
        <w:tc>
          <w:tcPr>
            <w:tcW w:w="1260" w:type="dxa"/>
            <w:tcBorders>
              <w:left w:val="nil"/>
              <w:right w:val="nil"/>
            </w:tcBorders>
            <w:tcMar>
              <w:right w:w="43" w:type="dxa"/>
            </w:tcMar>
            <w:vAlign w:val="center"/>
          </w:tcPr>
          <w:p w:rsidR="002229FB" w:rsidRPr="008356F1" w:rsidRDefault="002229FB" w:rsidP="002229FB">
            <w:pPr>
              <w:jc w:val="right"/>
              <w:rPr>
                <w:sz w:val="16"/>
                <w:szCs w:val="16"/>
              </w:rPr>
            </w:pPr>
            <w:r>
              <w:rPr>
                <w:sz w:val="16"/>
                <w:szCs w:val="16"/>
              </w:rPr>
              <w:t>100.4496</w:t>
            </w:r>
          </w:p>
        </w:tc>
      </w:tr>
      <w:tr w:rsidR="002229FB" w:rsidRPr="00E73AA6" w:rsidTr="00DA5CD7">
        <w:trPr>
          <w:trHeight w:val="173"/>
        </w:trPr>
        <w:tc>
          <w:tcPr>
            <w:tcW w:w="2160" w:type="dxa"/>
            <w:tcBorders>
              <w:left w:val="nil"/>
              <w:right w:val="nil"/>
            </w:tcBorders>
            <w:vAlign w:val="bottom"/>
          </w:tcPr>
          <w:p w:rsidR="002229FB" w:rsidRPr="008356F1" w:rsidRDefault="002229FB" w:rsidP="002229FB">
            <w:pPr>
              <w:jc w:val="center"/>
              <w:rPr>
                <w:sz w:val="16"/>
                <w:szCs w:val="16"/>
              </w:rPr>
            </w:pP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10- Year</w:t>
            </w:r>
          </w:p>
        </w:tc>
        <w:tc>
          <w:tcPr>
            <w:tcW w:w="171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39,599.00</w:t>
            </w:r>
          </w:p>
        </w:tc>
        <w:tc>
          <w:tcPr>
            <w:tcW w:w="1350" w:type="dxa"/>
            <w:tcBorders>
              <w:left w:val="nil"/>
              <w:right w:val="nil"/>
            </w:tcBorders>
            <w:tcMar>
              <w:left w:w="115" w:type="dxa"/>
              <w:right w:w="43" w:type="dxa"/>
            </w:tcMar>
            <w:vAlign w:val="center"/>
          </w:tcPr>
          <w:p w:rsidR="002229FB" w:rsidRPr="008356F1" w:rsidRDefault="002229FB" w:rsidP="002229FB">
            <w:pPr>
              <w:jc w:val="right"/>
              <w:rPr>
                <w:sz w:val="16"/>
                <w:szCs w:val="16"/>
              </w:rPr>
            </w:pPr>
            <w:r w:rsidRPr="008356F1">
              <w:rPr>
                <w:sz w:val="16"/>
                <w:szCs w:val="16"/>
              </w:rPr>
              <w:t>5,028.50</w:t>
            </w:r>
          </w:p>
        </w:tc>
        <w:tc>
          <w:tcPr>
            <w:tcW w:w="1260" w:type="dxa"/>
            <w:tcBorders>
              <w:left w:val="nil"/>
              <w:right w:val="nil"/>
            </w:tcBorders>
            <w:tcMar>
              <w:left w:w="115" w:type="dxa"/>
              <w:right w:w="43" w:type="dxa"/>
            </w:tcMar>
            <w:vAlign w:val="center"/>
          </w:tcPr>
          <w:p w:rsidR="002229FB" w:rsidRPr="008356F1" w:rsidRDefault="002229FB" w:rsidP="002229FB">
            <w:pPr>
              <w:jc w:val="right"/>
              <w:rPr>
                <w:sz w:val="16"/>
                <w:szCs w:val="16"/>
              </w:rPr>
            </w:pPr>
          </w:p>
        </w:tc>
        <w:tc>
          <w:tcPr>
            <w:tcW w:w="1260" w:type="dxa"/>
            <w:tcBorders>
              <w:left w:val="nil"/>
              <w:right w:val="nil"/>
            </w:tcBorders>
            <w:tcMar>
              <w:right w:w="43" w:type="dxa"/>
            </w:tcMar>
            <w:vAlign w:val="center"/>
          </w:tcPr>
          <w:p w:rsidR="002229FB" w:rsidRPr="008356F1" w:rsidRDefault="002229FB" w:rsidP="002229FB">
            <w:pPr>
              <w:jc w:val="right"/>
              <w:rPr>
                <w:sz w:val="16"/>
                <w:szCs w:val="16"/>
              </w:rPr>
            </w:pPr>
            <w:r>
              <w:rPr>
                <w:sz w:val="16"/>
                <w:szCs w:val="16"/>
              </w:rPr>
              <w:t>101.0430</w:t>
            </w:r>
          </w:p>
        </w:tc>
      </w:tr>
      <w:tr w:rsidR="002229FB" w:rsidRPr="00E73AA6" w:rsidTr="00DA5CD7">
        <w:trPr>
          <w:trHeight w:val="173"/>
        </w:trPr>
        <w:tc>
          <w:tcPr>
            <w:tcW w:w="2160" w:type="dxa"/>
            <w:tcBorders>
              <w:left w:val="nil"/>
              <w:right w:val="nil"/>
            </w:tcBorders>
            <w:vAlign w:val="bottom"/>
          </w:tcPr>
          <w:p w:rsidR="002229FB" w:rsidRPr="00455DB1"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71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35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left w:w="115" w:type="dxa"/>
              <w:right w:w="43" w:type="dxa"/>
            </w:tcMar>
            <w:vAlign w:val="center"/>
          </w:tcPr>
          <w:p w:rsidR="002229FB" w:rsidRDefault="002229FB" w:rsidP="002229FB">
            <w:pPr>
              <w:jc w:val="right"/>
              <w:rPr>
                <w:sz w:val="16"/>
                <w:szCs w:val="16"/>
              </w:rPr>
            </w:pPr>
          </w:p>
        </w:tc>
        <w:tc>
          <w:tcPr>
            <w:tcW w:w="1260" w:type="dxa"/>
            <w:tcBorders>
              <w:left w:val="nil"/>
              <w:right w:val="nil"/>
            </w:tcBorders>
            <w:tcMar>
              <w:right w:w="43" w:type="dxa"/>
            </w:tcMar>
            <w:vAlign w:val="center"/>
          </w:tcPr>
          <w:p w:rsidR="002229FB" w:rsidRDefault="002229FB" w:rsidP="002229FB">
            <w:pPr>
              <w:jc w:val="right"/>
              <w:rPr>
                <w:sz w:val="16"/>
                <w:szCs w:val="16"/>
              </w:rPr>
            </w:pP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r w:rsidRPr="002229FB">
              <w:rPr>
                <w:b/>
                <w:bCs/>
                <w:color w:val="000000"/>
                <w:sz w:val="16"/>
                <w:szCs w:val="16"/>
              </w:rPr>
              <w:t>10-Sep-20</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03-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101,930.00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64,088.10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100.3455</w:t>
            </w:r>
          </w:p>
        </w:tc>
      </w:tr>
      <w:tr w:rsidR="002229FB" w:rsidRPr="00E73AA6" w:rsidTr="009A64F4">
        <w:trPr>
          <w:trHeight w:val="80"/>
        </w:trPr>
        <w:tc>
          <w:tcPr>
            <w:tcW w:w="2160" w:type="dxa"/>
            <w:tcBorders>
              <w:left w:val="nil"/>
              <w:right w:val="nil"/>
            </w:tcBorders>
            <w:vAlign w:val="bottom"/>
          </w:tcPr>
          <w:p w:rsidR="002229FB" w:rsidRPr="002229FB"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05-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40,020.00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13,120.00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100.4845</w:t>
            </w: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10-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30,000.00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5,000.00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101.0392</w:t>
            </w: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r w:rsidRPr="002229FB">
              <w:rPr>
                <w:b/>
                <w:bCs/>
                <w:color w:val="000000"/>
                <w:sz w:val="16"/>
                <w:szCs w:val="16"/>
              </w:rPr>
              <w:t>23-Sep-20</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03-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129,800.00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102,917.90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100.3409</w:t>
            </w: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05-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39,500.00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29,000.00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100.3456</w:t>
            </w:r>
          </w:p>
        </w:tc>
      </w:tr>
      <w:tr w:rsidR="002229FB" w:rsidRPr="00E73AA6" w:rsidTr="009A64F4">
        <w:trPr>
          <w:trHeight w:val="173"/>
        </w:trPr>
        <w:tc>
          <w:tcPr>
            <w:tcW w:w="2160" w:type="dxa"/>
            <w:tcBorders>
              <w:left w:val="nil"/>
              <w:right w:val="nil"/>
            </w:tcBorders>
            <w:vAlign w:val="bottom"/>
          </w:tcPr>
          <w:p w:rsidR="002229FB" w:rsidRPr="002229FB" w:rsidRDefault="002229FB" w:rsidP="002229FB">
            <w:pPr>
              <w:jc w:val="center"/>
              <w:rPr>
                <w:b/>
                <w:bCs/>
                <w:color w:val="000000"/>
                <w:sz w:val="16"/>
                <w:szCs w:val="16"/>
              </w:rPr>
            </w:pP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10- Year</w:t>
            </w:r>
          </w:p>
        </w:tc>
        <w:tc>
          <w:tcPr>
            <w:tcW w:w="171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23,200.00</w:t>
            </w:r>
          </w:p>
        </w:tc>
        <w:tc>
          <w:tcPr>
            <w:tcW w:w="1350" w:type="dxa"/>
            <w:tcBorders>
              <w:left w:val="nil"/>
              <w:right w:val="nil"/>
            </w:tcBorders>
            <w:tcMar>
              <w:left w:w="115" w:type="dxa"/>
              <w:right w:w="43" w:type="dxa"/>
            </w:tcMar>
            <w:vAlign w:val="bottom"/>
          </w:tcPr>
          <w:p w:rsidR="002229FB" w:rsidRDefault="002229FB" w:rsidP="002229FB">
            <w:pPr>
              <w:jc w:val="right"/>
              <w:rPr>
                <w:sz w:val="16"/>
                <w:szCs w:val="16"/>
              </w:rPr>
            </w:pPr>
            <w:r>
              <w:rPr>
                <w:sz w:val="16"/>
                <w:szCs w:val="16"/>
              </w:rPr>
              <w:t>7,000.00</w:t>
            </w:r>
          </w:p>
        </w:tc>
        <w:tc>
          <w:tcPr>
            <w:tcW w:w="1260" w:type="dxa"/>
            <w:tcBorders>
              <w:left w:val="nil"/>
              <w:right w:val="nil"/>
            </w:tcBorders>
            <w:tcMar>
              <w:left w:w="115" w:type="dxa"/>
              <w:right w:w="43" w:type="dxa"/>
            </w:tcMar>
            <w:vAlign w:val="bottom"/>
          </w:tcPr>
          <w:p w:rsidR="002229FB" w:rsidRDefault="002229FB" w:rsidP="002229FB">
            <w:pPr>
              <w:jc w:val="center"/>
              <w:rPr>
                <w:sz w:val="16"/>
                <w:szCs w:val="16"/>
              </w:rPr>
            </w:pPr>
          </w:p>
        </w:tc>
        <w:tc>
          <w:tcPr>
            <w:tcW w:w="1260" w:type="dxa"/>
            <w:tcBorders>
              <w:left w:val="nil"/>
              <w:right w:val="nil"/>
            </w:tcBorders>
            <w:tcMar>
              <w:right w:w="43" w:type="dxa"/>
            </w:tcMar>
            <w:vAlign w:val="bottom"/>
          </w:tcPr>
          <w:p w:rsidR="002229FB" w:rsidRDefault="002229FB" w:rsidP="002229FB">
            <w:pPr>
              <w:jc w:val="right"/>
              <w:rPr>
                <w:sz w:val="16"/>
                <w:szCs w:val="16"/>
              </w:rPr>
            </w:pPr>
            <w:r>
              <w:rPr>
                <w:sz w:val="16"/>
                <w:szCs w:val="16"/>
              </w:rPr>
              <w:t>101.0365</w:t>
            </w:r>
          </w:p>
        </w:tc>
      </w:tr>
      <w:tr w:rsidR="002229FB" w:rsidRPr="00E73AA6" w:rsidTr="00DA5CD7">
        <w:trPr>
          <w:trHeight w:val="173"/>
        </w:trPr>
        <w:tc>
          <w:tcPr>
            <w:tcW w:w="2160" w:type="dxa"/>
            <w:tcBorders>
              <w:left w:val="nil"/>
              <w:right w:val="nil"/>
            </w:tcBorders>
            <w:vAlign w:val="bottom"/>
          </w:tcPr>
          <w:p w:rsidR="002229FB" w:rsidRDefault="002229FB" w:rsidP="002229FB">
            <w:pPr>
              <w:jc w:val="right"/>
              <w:rPr>
                <w:sz w:val="16"/>
                <w:szCs w:val="16"/>
              </w:rPr>
            </w:pPr>
          </w:p>
        </w:tc>
        <w:tc>
          <w:tcPr>
            <w:tcW w:w="1710" w:type="dxa"/>
            <w:tcBorders>
              <w:left w:val="nil"/>
              <w:right w:val="nil"/>
            </w:tcBorders>
            <w:vAlign w:val="bottom"/>
          </w:tcPr>
          <w:p w:rsidR="002229FB" w:rsidRDefault="002229FB" w:rsidP="002229FB">
            <w:pPr>
              <w:jc w:val="right"/>
              <w:rPr>
                <w:sz w:val="16"/>
                <w:szCs w:val="16"/>
              </w:rPr>
            </w:pPr>
          </w:p>
        </w:tc>
        <w:tc>
          <w:tcPr>
            <w:tcW w:w="1710" w:type="dxa"/>
            <w:tcBorders>
              <w:left w:val="nil"/>
              <w:right w:val="nil"/>
            </w:tcBorders>
            <w:vAlign w:val="bottom"/>
          </w:tcPr>
          <w:p w:rsidR="002229FB" w:rsidRDefault="002229FB" w:rsidP="002229FB">
            <w:pPr>
              <w:jc w:val="right"/>
              <w:rPr>
                <w:sz w:val="16"/>
                <w:szCs w:val="16"/>
              </w:rPr>
            </w:pPr>
          </w:p>
        </w:tc>
        <w:tc>
          <w:tcPr>
            <w:tcW w:w="1350" w:type="dxa"/>
            <w:tcBorders>
              <w:left w:val="nil"/>
              <w:right w:val="nil"/>
            </w:tcBorders>
            <w:vAlign w:val="bottom"/>
          </w:tcPr>
          <w:p w:rsidR="002229FB" w:rsidRDefault="002229FB" w:rsidP="002229FB">
            <w:pPr>
              <w:jc w:val="right"/>
              <w:rPr>
                <w:sz w:val="16"/>
                <w:szCs w:val="16"/>
              </w:rPr>
            </w:pPr>
          </w:p>
        </w:tc>
        <w:tc>
          <w:tcPr>
            <w:tcW w:w="1260" w:type="dxa"/>
            <w:tcBorders>
              <w:left w:val="nil"/>
              <w:right w:val="nil"/>
            </w:tcBorders>
            <w:vAlign w:val="bottom"/>
          </w:tcPr>
          <w:p w:rsidR="002229FB" w:rsidRDefault="002229FB" w:rsidP="002229FB">
            <w:pPr>
              <w:jc w:val="right"/>
              <w:rPr>
                <w:sz w:val="16"/>
                <w:szCs w:val="16"/>
              </w:rPr>
            </w:pPr>
          </w:p>
        </w:tc>
        <w:tc>
          <w:tcPr>
            <w:tcW w:w="1260" w:type="dxa"/>
            <w:tcBorders>
              <w:left w:val="nil"/>
              <w:right w:val="nil"/>
            </w:tcBorders>
          </w:tcPr>
          <w:p w:rsidR="002229FB" w:rsidRDefault="002229FB" w:rsidP="002229FB">
            <w:pPr>
              <w:jc w:val="right"/>
              <w:rPr>
                <w:sz w:val="16"/>
                <w:szCs w:val="16"/>
              </w:rPr>
            </w:pPr>
          </w:p>
        </w:tc>
      </w:tr>
      <w:tr w:rsidR="002229FB" w:rsidRPr="00E73AA6" w:rsidTr="00F111C2">
        <w:trPr>
          <w:trHeight w:val="657"/>
        </w:trPr>
        <w:tc>
          <w:tcPr>
            <w:tcW w:w="9450" w:type="dxa"/>
            <w:gridSpan w:val="6"/>
            <w:tcBorders>
              <w:left w:val="nil"/>
              <w:right w:val="nil"/>
            </w:tcBorders>
          </w:tcPr>
          <w:tbl>
            <w:tblPr>
              <w:tblpPr w:leftFromText="180" w:rightFromText="180" w:vertAnchor="text" w:horzAnchor="margin" w:tblpXSpec="right" w:tblpY="-39"/>
              <w:tblOverlap w:val="never"/>
              <w:tblW w:w="10530" w:type="dxa"/>
              <w:tblLayout w:type="fixed"/>
              <w:tblCellMar>
                <w:left w:w="0" w:type="dxa"/>
                <w:right w:w="0" w:type="dxa"/>
              </w:tblCellMar>
              <w:tblLook w:val="0000" w:firstRow="0" w:lastRow="0" w:firstColumn="0" w:lastColumn="0" w:noHBand="0" w:noVBand="0"/>
            </w:tblPr>
            <w:tblGrid>
              <w:gridCol w:w="10530"/>
            </w:tblGrid>
            <w:tr w:rsidR="002229FB" w:rsidRPr="00E73AA6" w:rsidTr="00F111C2">
              <w:trPr>
                <w:trHeight w:val="202"/>
              </w:trPr>
              <w:tc>
                <w:tcPr>
                  <w:tcW w:w="10530" w:type="dxa"/>
                  <w:tcBorders>
                    <w:top w:val="single" w:sz="12" w:space="0" w:color="auto"/>
                    <w:left w:val="nil"/>
                    <w:right w:val="nil"/>
                  </w:tcBorders>
                </w:tcPr>
                <w:p w:rsidR="002229FB" w:rsidRDefault="002229FB" w:rsidP="002229FB">
                  <w:pPr>
                    <w:rPr>
                      <w:sz w:val="14"/>
                      <w:szCs w:val="14"/>
                    </w:rPr>
                  </w:pPr>
                  <w:r>
                    <w:rPr>
                      <w:sz w:val="14"/>
                      <w:szCs w:val="14"/>
                    </w:rPr>
                    <w:t xml:space="preserve">*= Bid Rejected                                                                                                                             </w:t>
                  </w:r>
                  <w:r w:rsidRPr="00E73AA6">
                    <w:rPr>
                      <w:sz w:val="14"/>
                      <w:szCs w:val="14"/>
                    </w:rPr>
                    <w:t>Source:  Domestic Markets &amp; Monetary Management  Department, SBP</w:t>
                  </w:r>
                </w:p>
                <w:p w:rsidR="002229FB" w:rsidRDefault="002229FB" w:rsidP="002229FB">
                  <w:pPr>
                    <w:rPr>
                      <w:sz w:val="14"/>
                      <w:szCs w:val="14"/>
                    </w:rPr>
                  </w:pPr>
                  <w:r>
                    <w:rPr>
                      <w:sz w:val="14"/>
                      <w:szCs w:val="14"/>
                    </w:rPr>
                    <w:t>1-</w:t>
                  </w:r>
                  <w:r w:rsidRPr="0036157E">
                    <w:rPr>
                      <w:sz w:val="14"/>
                      <w:szCs w:val="14"/>
                    </w:rPr>
                    <w:t>Amount offered only includes Competitive bids.</w:t>
                  </w:r>
                </w:p>
                <w:p w:rsidR="002229FB" w:rsidRDefault="002229FB" w:rsidP="002229FB">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2229FB" w:rsidRDefault="002229FB" w:rsidP="002229FB">
                  <w:pPr>
                    <w:rPr>
                      <w:sz w:val="14"/>
                      <w:szCs w:val="14"/>
                    </w:rPr>
                  </w:pPr>
                  <w:r w:rsidRPr="005C7982">
                    <w:rPr>
                      <w:sz w:val="14"/>
                      <w:szCs w:val="14"/>
                    </w:rPr>
                    <w:t>3-This cut-off margin will be applicable to all accepted bids.</w:t>
                  </w:r>
                </w:p>
                <w:p w:rsidR="002229FB" w:rsidRDefault="002229FB" w:rsidP="002229FB">
                  <w:pPr>
                    <w:rPr>
                      <w:sz w:val="14"/>
                      <w:szCs w:val="14"/>
                    </w:rPr>
                  </w:pPr>
                  <w:r>
                    <w:rPr>
                      <w:sz w:val="14"/>
                      <w:szCs w:val="14"/>
                    </w:rPr>
                    <w:t>4-This cut-off Price</w:t>
                  </w:r>
                  <w:r w:rsidRPr="005C7982">
                    <w:rPr>
                      <w:sz w:val="14"/>
                      <w:szCs w:val="14"/>
                    </w:rPr>
                    <w:t xml:space="preserve"> will be applicable to all accepted bids.</w:t>
                  </w:r>
                </w:p>
              </w:tc>
            </w:tr>
          </w:tbl>
          <w:p w:rsidR="002229FB" w:rsidRDefault="002229FB" w:rsidP="002229FB">
            <w:pPr>
              <w:rPr>
                <w:sz w:val="14"/>
                <w:szCs w:val="14"/>
              </w:rPr>
            </w:pPr>
          </w:p>
        </w:tc>
      </w:tr>
    </w:tbl>
    <w:p w:rsidR="00B73EAE" w:rsidRDefault="00B73EAE" w:rsidP="00DF5A95">
      <w:pPr>
        <w:rPr>
          <w:b/>
          <w:bCs/>
        </w:rPr>
      </w:pPr>
    </w:p>
    <w:p w:rsidR="00CE40B7" w:rsidRDefault="00CE40B7"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7B47C0" w:rsidRPr="00E73AA6" w:rsidTr="00F111C2">
        <w:trPr>
          <w:trHeight w:val="375"/>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pPr>
              <w:jc w:val="center"/>
              <w:rPr>
                <w:b/>
                <w:bCs/>
                <w:sz w:val="28"/>
                <w:szCs w:val="28"/>
              </w:rPr>
            </w:pPr>
            <w:r>
              <w:rPr>
                <w:b/>
                <w:bCs/>
                <w:sz w:val="28"/>
              </w:rPr>
              <w:lastRenderedPageBreak/>
              <w:t>6.7</w:t>
            </w:r>
            <w:r w:rsidRPr="00E73AA6">
              <w:rPr>
                <w:b/>
                <w:bCs/>
                <w:sz w:val="28"/>
                <w:szCs w:val="28"/>
              </w:rPr>
              <w:t xml:space="preserve">  KIBOR</w:t>
            </w:r>
          </w:p>
        </w:tc>
      </w:tr>
      <w:tr w:rsidR="007B47C0" w:rsidRPr="00E73AA6" w:rsidTr="00F111C2">
        <w:trPr>
          <w:trHeight w:val="198"/>
        </w:trPr>
        <w:tc>
          <w:tcPr>
            <w:tcW w:w="8703" w:type="dxa"/>
            <w:gridSpan w:val="17"/>
            <w:tcBorders>
              <w:top w:val="nil"/>
              <w:left w:val="nil"/>
              <w:bottom w:val="nil"/>
              <w:right w:val="nil"/>
            </w:tcBorders>
            <w:shd w:val="clear" w:color="auto" w:fill="auto"/>
            <w:noWrap/>
            <w:vAlign w:val="bottom"/>
            <w:hideMark/>
          </w:tcPr>
          <w:p w:rsidR="007B47C0" w:rsidRPr="00E73AA6" w:rsidRDefault="007B47C0" w:rsidP="00F111C2"/>
        </w:tc>
      </w:tr>
      <w:tr w:rsidR="007B47C0" w:rsidRPr="00E73AA6" w:rsidTr="00F111C2">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7B47C0" w:rsidRPr="00E73AA6" w:rsidRDefault="007B47C0" w:rsidP="00F111C2">
            <w:pPr>
              <w:jc w:val="right"/>
              <w:rPr>
                <w:sz w:val="16"/>
                <w:szCs w:val="16"/>
              </w:rPr>
            </w:pPr>
            <w:r w:rsidRPr="00E73AA6">
              <w:rPr>
                <w:rFonts w:eastAsia="Arial Unicode MS"/>
                <w:sz w:val="14"/>
              </w:rPr>
              <w:t>(Percent per annum</w:t>
            </w:r>
            <w:r w:rsidRPr="00E73AA6">
              <w:rPr>
                <w:rFonts w:eastAsia="Arial Unicode MS"/>
                <w:sz w:val="16"/>
              </w:rPr>
              <w:t>)</w:t>
            </w:r>
          </w:p>
        </w:tc>
      </w:tr>
      <w:tr w:rsidR="007B47C0" w:rsidRPr="00E73AA6" w:rsidTr="00F111C2">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7B47C0" w:rsidRPr="00E73AA6" w:rsidRDefault="007B47C0" w:rsidP="00F111C2">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7B47C0" w:rsidRPr="006C1D3D" w:rsidRDefault="007B47C0" w:rsidP="00F111C2">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7B47C0" w:rsidRPr="006C1D3D" w:rsidRDefault="007B47C0" w:rsidP="00F111C2">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7B47C0" w:rsidRPr="006C1D3D" w:rsidRDefault="007B47C0" w:rsidP="00F111C2">
            <w:pPr>
              <w:jc w:val="center"/>
              <w:rPr>
                <w:b/>
                <w:sz w:val="16"/>
                <w:szCs w:val="16"/>
              </w:rPr>
            </w:pPr>
            <w:r w:rsidRPr="006C1D3D">
              <w:rPr>
                <w:b/>
                <w:sz w:val="16"/>
                <w:szCs w:val="16"/>
              </w:rPr>
              <w:t>12 Months</w:t>
            </w:r>
          </w:p>
        </w:tc>
      </w:tr>
      <w:tr w:rsidR="007B47C0" w:rsidRPr="00E73AA6" w:rsidTr="00F111C2">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7B47C0" w:rsidRPr="00E73AA6" w:rsidRDefault="007B47C0" w:rsidP="00F111C2">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7B47C0" w:rsidRPr="006C1D3D" w:rsidRDefault="007B47C0" w:rsidP="00F111C2">
            <w:pPr>
              <w:jc w:val="center"/>
              <w:rPr>
                <w:b/>
                <w:sz w:val="15"/>
                <w:szCs w:val="15"/>
              </w:rPr>
            </w:pPr>
            <w:r w:rsidRPr="006C1D3D">
              <w:rPr>
                <w:b/>
                <w:sz w:val="15"/>
                <w:szCs w:val="15"/>
              </w:rPr>
              <w:t>Offer</w:t>
            </w:r>
          </w:p>
        </w:tc>
      </w:tr>
      <w:tr w:rsidR="007B47C0"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7B47C0" w:rsidRDefault="007B47C0" w:rsidP="00F111C2">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7B47C0" w:rsidRDefault="007B47C0" w:rsidP="00F111C2">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7B47C0" w:rsidRPr="00E73AA6" w:rsidRDefault="007B47C0" w:rsidP="00F111C2">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7B47C0" w:rsidRPr="003519A0" w:rsidRDefault="007B47C0" w:rsidP="00F111C2">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E1C05" w:rsidRPr="00E73AA6" w:rsidRDefault="002E1C05" w:rsidP="002E1C05">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hideMark/>
          </w:tcPr>
          <w:p w:rsidR="002E1C05" w:rsidRPr="00E73AA6" w:rsidRDefault="002E1C05" w:rsidP="002E1C05">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hideMark/>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14.44</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hideMark/>
          </w:tcPr>
          <w:p w:rsidR="002E1C05" w:rsidRDefault="002E1C05" w:rsidP="002E1C05">
            <w:pPr>
              <w:jc w:val="right"/>
              <w:rPr>
                <w:color w:val="000000"/>
                <w:sz w:val="14"/>
                <w:szCs w:val="14"/>
              </w:rPr>
            </w:pPr>
            <w:r>
              <w:rPr>
                <w:color w:val="000000"/>
                <w:sz w:val="14"/>
                <w:szCs w:val="14"/>
              </w:rPr>
              <w:t>14.45</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14.12</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14.05</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13.09</w:t>
            </w:r>
          </w:p>
        </w:tc>
        <w:tc>
          <w:tcPr>
            <w:tcW w:w="54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13.59</w:t>
            </w:r>
          </w:p>
        </w:tc>
        <w:tc>
          <w:tcPr>
            <w:tcW w:w="54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13.69</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13.58</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13.37</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13.62</w:t>
            </w:r>
          </w:p>
        </w:tc>
        <w:tc>
          <w:tcPr>
            <w:tcW w:w="45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13.23</w:t>
            </w:r>
          </w:p>
        </w:tc>
        <w:tc>
          <w:tcPr>
            <w:tcW w:w="45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13.73</w:t>
            </w:r>
          </w:p>
        </w:tc>
        <w:tc>
          <w:tcPr>
            <w:tcW w:w="558"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13.09</w:t>
            </w:r>
          </w:p>
        </w:tc>
        <w:tc>
          <w:tcPr>
            <w:tcW w:w="54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13.59</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12.95</w:t>
            </w:r>
          </w:p>
        </w:tc>
        <w:tc>
          <w:tcPr>
            <w:tcW w:w="54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13.45</w:t>
            </w:r>
          </w:p>
        </w:tc>
        <w:tc>
          <w:tcPr>
            <w:tcW w:w="54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13.00</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13.50</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13.02</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13.52</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13.32</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13.08</w:t>
            </w:r>
          </w:p>
        </w:tc>
        <w:tc>
          <w:tcPr>
            <w:tcW w:w="450" w:type="dxa"/>
            <w:tcBorders>
              <w:top w:val="nil"/>
              <w:left w:val="nil"/>
              <w:bottom w:val="nil"/>
              <w:right w:val="nil"/>
            </w:tcBorders>
            <w:shd w:val="clear" w:color="auto" w:fill="auto"/>
            <w:noWrap/>
            <w:tcMar>
              <w:left w:w="29" w:type="dxa"/>
              <w:right w:w="29" w:type="dxa"/>
            </w:tcMar>
            <w:vAlign w:val="center"/>
          </w:tcPr>
          <w:p w:rsidR="002E1C05" w:rsidRPr="00F00B89" w:rsidRDefault="002E1C05" w:rsidP="002E1C05">
            <w:pPr>
              <w:jc w:val="right"/>
              <w:rPr>
                <w:sz w:val="14"/>
                <w:szCs w:val="14"/>
              </w:rPr>
            </w:pPr>
            <w:r w:rsidRPr="00F00B89">
              <w:rPr>
                <w:sz w:val="14"/>
                <w:szCs w:val="14"/>
              </w:rPr>
              <w:t>13.33</w:t>
            </w:r>
          </w:p>
        </w:tc>
        <w:tc>
          <w:tcPr>
            <w:tcW w:w="45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12.78</w:t>
            </w:r>
          </w:p>
        </w:tc>
        <w:tc>
          <w:tcPr>
            <w:tcW w:w="540" w:type="dxa"/>
            <w:tcBorders>
              <w:top w:val="nil"/>
              <w:left w:val="nil"/>
              <w:bottom w:val="nil"/>
              <w:right w:val="nil"/>
            </w:tcBorders>
            <w:shd w:val="clear" w:color="auto" w:fill="auto"/>
            <w:tcMar>
              <w:left w:w="29" w:type="dxa"/>
              <w:right w:w="29" w:type="dxa"/>
            </w:tcMar>
            <w:vAlign w:val="center"/>
          </w:tcPr>
          <w:p w:rsidR="002E1C05" w:rsidRPr="00F00B89" w:rsidRDefault="002E1C05" w:rsidP="002E1C05">
            <w:pPr>
              <w:jc w:val="right"/>
              <w:rPr>
                <w:sz w:val="14"/>
                <w:szCs w:val="14"/>
              </w:rPr>
            </w:pPr>
            <w:r w:rsidRPr="00F00B89">
              <w:rPr>
                <w:sz w:val="14"/>
                <w:szCs w:val="14"/>
              </w:rPr>
              <w:t>13.28</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12.92</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13.42</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13.07</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13.57</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13.61</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13.56</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13.50</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13.03</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13.53</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12.93</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13.43</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13.12</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13.51</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12.94</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13.44</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r>
              <w:rPr>
                <w:sz w:val="16"/>
                <w:szCs w:val="16"/>
              </w:rPr>
              <w:t>2020</w:t>
            </w: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13.28</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13.00</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13.50</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13.05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13.24</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13.19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13.44</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13.08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13.58</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12.99</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13.49</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Feb</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13.27</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13.52</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13.24</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13.49</w:t>
            </w:r>
          </w:p>
        </w:tc>
        <w:tc>
          <w:tcPr>
            <w:tcW w:w="45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13.15</w:t>
            </w:r>
          </w:p>
        </w:tc>
        <w:tc>
          <w:tcPr>
            <w:tcW w:w="45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13.65</w:t>
            </w:r>
          </w:p>
        </w:tc>
        <w:tc>
          <w:tcPr>
            <w:tcW w:w="558"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13.13</w:t>
            </w:r>
          </w:p>
        </w:tc>
        <w:tc>
          <w:tcPr>
            <w:tcW w:w="54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13.63</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13.56</w:t>
            </w:r>
          </w:p>
        </w:tc>
        <w:tc>
          <w:tcPr>
            <w:tcW w:w="54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13.10</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13.60</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13.14</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13.64</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13.21</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13.46</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13.20</w:t>
            </w:r>
          </w:p>
        </w:tc>
        <w:tc>
          <w:tcPr>
            <w:tcW w:w="450" w:type="dxa"/>
            <w:tcBorders>
              <w:top w:val="nil"/>
              <w:left w:val="nil"/>
              <w:bottom w:val="nil"/>
              <w:right w:val="nil"/>
            </w:tcBorders>
            <w:shd w:val="clear" w:color="auto" w:fill="auto"/>
            <w:noWrap/>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13.45</w:t>
            </w:r>
          </w:p>
        </w:tc>
        <w:tc>
          <w:tcPr>
            <w:tcW w:w="45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13.13</w:t>
            </w:r>
          </w:p>
        </w:tc>
        <w:tc>
          <w:tcPr>
            <w:tcW w:w="45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13.63</w:t>
            </w:r>
          </w:p>
        </w:tc>
        <w:tc>
          <w:tcPr>
            <w:tcW w:w="558"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13.06</w:t>
            </w:r>
          </w:p>
        </w:tc>
        <w:tc>
          <w:tcPr>
            <w:tcW w:w="540" w:type="dxa"/>
            <w:tcBorders>
              <w:top w:val="nil"/>
              <w:left w:val="nil"/>
              <w:bottom w:val="nil"/>
              <w:right w:val="nil"/>
            </w:tcBorders>
            <w:shd w:val="clear" w:color="auto" w:fill="auto"/>
            <w:tcMar>
              <w:left w:w="29" w:type="dxa"/>
              <w:right w:w="29" w:type="dxa"/>
            </w:tcMar>
            <w:vAlign w:val="center"/>
          </w:tcPr>
          <w:p w:rsidR="002E1C05" w:rsidRPr="00C40AC7" w:rsidRDefault="002E1C05" w:rsidP="002E1C05">
            <w:pPr>
              <w:jc w:val="right"/>
              <w:rPr>
                <w:color w:val="000000"/>
                <w:sz w:val="14"/>
                <w:szCs w:val="16"/>
              </w:rPr>
            </w:pPr>
            <w:r w:rsidRPr="00C40AC7">
              <w:rPr>
                <w:color w:val="000000"/>
                <w:sz w:val="14"/>
                <w:szCs w:val="16"/>
              </w:rPr>
              <w:t>13.56</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12.35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12.85</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12.25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12.20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12.45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12.09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12.34</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11.82</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12.32</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11.69</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12.19</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10.86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11.36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10.90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11.40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10.92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11.42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10.97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11.22</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10.91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sz w:val="14"/>
                <w:szCs w:val="14"/>
              </w:rPr>
            </w:pPr>
            <w:r>
              <w:rPr>
                <w:sz w:val="14"/>
                <w:szCs w:val="14"/>
              </w:rPr>
              <w:t>11.16</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10.57</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11.07</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10.41</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sz w:val="14"/>
                <w:szCs w:val="14"/>
              </w:rPr>
            </w:pPr>
            <w:r>
              <w:rPr>
                <w:sz w:val="14"/>
                <w:szCs w:val="14"/>
              </w:rPr>
              <w:t>10.91</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9.96</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9.89</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10.39</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9.59</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9.84</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9.24</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9.49</w:t>
            </w:r>
          </w:p>
        </w:tc>
        <w:tc>
          <w:tcPr>
            <w:tcW w:w="45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8.90</w:t>
            </w:r>
          </w:p>
        </w:tc>
        <w:tc>
          <w:tcPr>
            <w:tcW w:w="45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9.40</w:t>
            </w:r>
          </w:p>
        </w:tc>
        <w:tc>
          <w:tcPr>
            <w:tcW w:w="558"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8.73</w:t>
            </w:r>
          </w:p>
        </w:tc>
        <w:tc>
          <w:tcPr>
            <w:tcW w:w="54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9.23</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9.28</w:t>
            </w:r>
          </w:p>
        </w:tc>
        <w:tc>
          <w:tcPr>
            <w:tcW w:w="54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8.72</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9.22</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8.59</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9.09</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8.17</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2E1C05" w:rsidRPr="00B22756" w:rsidRDefault="002E1C05" w:rsidP="002E1C05">
            <w:pPr>
              <w:jc w:val="right"/>
              <w:rPr>
                <w:sz w:val="14"/>
                <w:szCs w:val="14"/>
              </w:rPr>
            </w:pPr>
            <w:r w:rsidRPr="00B22756">
              <w:rPr>
                <w:sz w:val="14"/>
                <w:szCs w:val="14"/>
              </w:rPr>
              <w:t>7.69</w:t>
            </w:r>
          </w:p>
        </w:tc>
        <w:tc>
          <w:tcPr>
            <w:tcW w:w="45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7.14</w:t>
            </w:r>
          </w:p>
        </w:tc>
        <w:tc>
          <w:tcPr>
            <w:tcW w:w="45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7.64</w:t>
            </w:r>
          </w:p>
        </w:tc>
        <w:tc>
          <w:tcPr>
            <w:tcW w:w="558"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6.99</w:t>
            </w:r>
          </w:p>
        </w:tc>
        <w:tc>
          <w:tcPr>
            <w:tcW w:w="540" w:type="dxa"/>
            <w:tcBorders>
              <w:top w:val="nil"/>
              <w:left w:val="nil"/>
              <w:bottom w:val="nil"/>
              <w:right w:val="nil"/>
            </w:tcBorders>
            <w:shd w:val="clear" w:color="auto" w:fill="auto"/>
            <w:tcMar>
              <w:left w:w="29" w:type="dxa"/>
              <w:right w:w="29" w:type="dxa"/>
            </w:tcMar>
            <w:vAlign w:val="center"/>
          </w:tcPr>
          <w:p w:rsidR="002E1C05" w:rsidRPr="00B22756" w:rsidRDefault="002E1C05" w:rsidP="002E1C05">
            <w:pPr>
              <w:jc w:val="right"/>
              <w:rPr>
                <w:sz w:val="14"/>
                <w:szCs w:val="14"/>
              </w:rPr>
            </w:pPr>
            <w:r w:rsidRPr="00B22756">
              <w:rPr>
                <w:sz w:val="14"/>
                <w:szCs w:val="14"/>
              </w:rPr>
              <w:t>7.49</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8.43</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8.93</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8.37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8.87</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8.73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7.73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7.48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7.98</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7.90</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7.88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8.38</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7.89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8.36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7.90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8.15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7.63</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8.01</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7.47</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7.97</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7.77</w:t>
            </w:r>
          </w:p>
        </w:tc>
        <w:tc>
          <w:tcPr>
            <w:tcW w:w="54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8.27</w:t>
            </w:r>
          </w:p>
        </w:tc>
        <w:tc>
          <w:tcPr>
            <w:tcW w:w="54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7.76</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8.26</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7.96</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7.52</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7.77</w:t>
            </w:r>
          </w:p>
        </w:tc>
        <w:tc>
          <w:tcPr>
            <w:tcW w:w="45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7.35</w:t>
            </w:r>
          </w:p>
        </w:tc>
        <w:tc>
          <w:tcPr>
            <w:tcW w:w="45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7.85</w:t>
            </w:r>
          </w:p>
        </w:tc>
        <w:tc>
          <w:tcPr>
            <w:tcW w:w="558"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7.30</w:t>
            </w:r>
          </w:p>
        </w:tc>
        <w:tc>
          <w:tcPr>
            <w:tcW w:w="54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7.80</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6.95</w:t>
            </w:r>
          </w:p>
        </w:tc>
        <w:tc>
          <w:tcPr>
            <w:tcW w:w="54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7.45</w:t>
            </w:r>
          </w:p>
        </w:tc>
        <w:tc>
          <w:tcPr>
            <w:tcW w:w="54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6.95</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6.94</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7.01</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7.26</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6.99</w:t>
            </w:r>
          </w:p>
        </w:tc>
        <w:tc>
          <w:tcPr>
            <w:tcW w:w="450" w:type="dxa"/>
            <w:tcBorders>
              <w:top w:val="nil"/>
              <w:left w:val="nil"/>
              <w:bottom w:val="nil"/>
              <w:right w:val="nil"/>
            </w:tcBorders>
            <w:shd w:val="clear" w:color="auto" w:fill="auto"/>
            <w:noWrap/>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7.24</w:t>
            </w:r>
          </w:p>
        </w:tc>
        <w:tc>
          <w:tcPr>
            <w:tcW w:w="45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6.89</w:t>
            </w:r>
          </w:p>
        </w:tc>
        <w:tc>
          <w:tcPr>
            <w:tcW w:w="45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7.39</w:t>
            </w:r>
          </w:p>
        </w:tc>
        <w:tc>
          <w:tcPr>
            <w:tcW w:w="558"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6.85</w:t>
            </w:r>
          </w:p>
        </w:tc>
        <w:tc>
          <w:tcPr>
            <w:tcW w:w="540" w:type="dxa"/>
            <w:tcBorders>
              <w:top w:val="nil"/>
              <w:left w:val="nil"/>
              <w:bottom w:val="nil"/>
              <w:right w:val="nil"/>
            </w:tcBorders>
            <w:shd w:val="clear" w:color="auto" w:fill="auto"/>
            <w:tcMar>
              <w:left w:w="29" w:type="dxa"/>
              <w:right w:w="29" w:type="dxa"/>
            </w:tcMar>
            <w:vAlign w:val="center"/>
          </w:tcPr>
          <w:p w:rsidR="002E1C05" w:rsidRPr="004471D3" w:rsidRDefault="002E1C05" w:rsidP="002E1C05">
            <w:pPr>
              <w:jc w:val="right"/>
              <w:rPr>
                <w:color w:val="000000"/>
                <w:sz w:val="14"/>
                <w:szCs w:val="14"/>
              </w:rPr>
            </w:pPr>
            <w:r w:rsidRPr="004471D3">
              <w:rPr>
                <w:color w:val="000000"/>
                <w:sz w:val="14"/>
                <w:szCs w:val="14"/>
              </w:rPr>
              <w:t>7.35</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6.85</w:t>
            </w:r>
          </w:p>
        </w:tc>
        <w:tc>
          <w:tcPr>
            <w:tcW w:w="54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7.35</w:t>
            </w:r>
          </w:p>
        </w:tc>
        <w:tc>
          <w:tcPr>
            <w:tcW w:w="54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6.83</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7.33</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7.22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6.57</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6.54</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6.79</w:t>
            </w:r>
          </w:p>
        </w:tc>
        <w:tc>
          <w:tcPr>
            <w:tcW w:w="45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6.50</w:t>
            </w:r>
          </w:p>
        </w:tc>
        <w:tc>
          <w:tcPr>
            <w:tcW w:w="45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7.00</w:t>
            </w:r>
          </w:p>
        </w:tc>
        <w:tc>
          <w:tcPr>
            <w:tcW w:w="558"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6.49</w:t>
            </w:r>
          </w:p>
        </w:tc>
        <w:tc>
          <w:tcPr>
            <w:tcW w:w="54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6.99</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6.88</w:t>
            </w:r>
          </w:p>
        </w:tc>
        <w:tc>
          <w:tcPr>
            <w:tcW w:w="54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7.38</w:t>
            </w:r>
          </w:p>
        </w:tc>
        <w:tc>
          <w:tcPr>
            <w:tcW w:w="54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6.87</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7.37</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6.82</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7.07</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6.84</w:t>
            </w:r>
          </w:p>
        </w:tc>
        <w:tc>
          <w:tcPr>
            <w:tcW w:w="450" w:type="dxa"/>
            <w:tcBorders>
              <w:top w:val="nil"/>
              <w:left w:val="nil"/>
              <w:bottom w:val="nil"/>
              <w:right w:val="nil"/>
            </w:tcBorders>
            <w:shd w:val="clear" w:color="auto" w:fill="auto"/>
            <w:noWrap/>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7.09</w:t>
            </w:r>
          </w:p>
        </w:tc>
        <w:tc>
          <w:tcPr>
            <w:tcW w:w="45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45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c>
          <w:tcPr>
            <w:tcW w:w="558"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6.80</w:t>
            </w:r>
          </w:p>
        </w:tc>
        <w:tc>
          <w:tcPr>
            <w:tcW w:w="540" w:type="dxa"/>
            <w:tcBorders>
              <w:top w:val="nil"/>
              <w:left w:val="nil"/>
              <w:bottom w:val="nil"/>
              <w:right w:val="nil"/>
            </w:tcBorders>
            <w:shd w:val="clear" w:color="auto" w:fill="auto"/>
            <w:tcMar>
              <w:left w:w="29" w:type="dxa"/>
              <w:right w:w="29" w:type="dxa"/>
            </w:tcMar>
            <w:vAlign w:val="center"/>
          </w:tcPr>
          <w:p w:rsidR="002E1C05" w:rsidRPr="001D5779" w:rsidRDefault="002E1C05" w:rsidP="002E1C05">
            <w:pPr>
              <w:jc w:val="right"/>
              <w:rPr>
                <w:rFonts w:asciiTheme="majorBidi" w:hAnsiTheme="majorBidi" w:cstheme="majorBidi"/>
                <w:color w:val="000000"/>
                <w:sz w:val="14"/>
                <w:szCs w:val="14"/>
              </w:rPr>
            </w:pPr>
            <w:r w:rsidRPr="001D5779">
              <w:rPr>
                <w:rFonts w:asciiTheme="majorBidi" w:hAnsiTheme="majorBidi" w:cstheme="majorBidi"/>
                <w:color w:val="000000"/>
                <w:sz w:val="14"/>
                <w:szCs w:val="14"/>
              </w:rPr>
              <w:t>7.30</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6.86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7.36</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7.36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6.86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7.36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6.91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7.16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6.95</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7.20</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6.96</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7.46</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6.97</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7.47</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6.89</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7.39</w:t>
            </w:r>
          </w:p>
        </w:tc>
        <w:tc>
          <w:tcPr>
            <w:tcW w:w="54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6.90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7.40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6.90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7.40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6.96</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7.21</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7.00</w:t>
            </w:r>
          </w:p>
        </w:tc>
        <w:tc>
          <w:tcPr>
            <w:tcW w:w="450" w:type="dxa"/>
            <w:tcBorders>
              <w:top w:val="nil"/>
              <w:left w:val="nil"/>
              <w:bottom w:val="nil"/>
              <w:right w:val="nil"/>
            </w:tcBorders>
            <w:shd w:val="clear" w:color="auto" w:fill="auto"/>
            <w:noWrap/>
            <w:tcMar>
              <w:left w:w="29" w:type="dxa"/>
              <w:right w:w="29" w:type="dxa"/>
            </w:tcMar>
            <w:vAlign w:val="center"/>
          </w:tcPr>
          <w:p w:rsidR="002E1C05" w:rsidRDefault="002E1C05" w:rsidP="002E1C05">
            <w:pPr>
              <w:jc w:val="right"/>
              <w:rPr>
                <w:color w:val="000000"/>
                <w:sz w:val="14"/>
                <w:szCs w:val="14"/>
              </w:rPr>
            </w:pPr>
            <w:r>
              <w:rPr>
                <w:color w:val="000000"/>
                <w:sz w:val="14"/>
                <w:szCs w:val="14"/>
              </w:rPr>
              <w:t>7.25</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7.01</w:t>
            </w:r>
          </w:p>
        </w:tc>
        <w:tc>
          <w:tcPr>
            <w:tcW w:w="45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7.51</w:t>
            </w:r>
          </w:p>
        </w:tc>
        <w:tc>
          <w:tcPr>
            <w:tcW w:w="558"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7.01</w:t>
            </w:r>
          </w:p>
        </w:tc>
        <w:tc>
          <w:tcPr>
            <w:tcW w:w="540" w:type="dxa"/>
            <w:tcBorders>
              <w:top w:val="nil"/>
              <w:left w:val="nil"/>
              <w:bottom w:val="nil"/>
              <w:right w:val="nil"/>
            </w:tcBorders>
            <w:shd w:val="clear" w:color="auto" w:fill="auto"/>
            <w:tcMar>
              <w:left w:w="29" w:type="dxa"/>
              <w:right w:w="29" w:type="dxa"/>
            </w:tcMar>
            <w:vAlign w:val="center"/>
          </w:tcPr>
          <w:p w:rsidR="002E1C05" w:rsidRDefault="002E1C05" w:rsidP="002E1C05">
            <w:pPr>
              <w:jc w:val="right"/>
              <w:rPr>
                <w:color w:val="000000"/>
                <w:sz w:val="14"/>
                <w:szCs w:val="14"/>
              </w:rPr>
            </w:pPr>
            <w:r>
              <w:rPr>
                <w:color w:val="000000"/>
                <w:sz w:val="14"/>
                <w:szCs w:val="14"/>
              </w:rPr>
              <w:t>7.51</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E1C05" w:rsidRPr="00E73AA6" w:rsidRDefault="002E1C05" w:rsidP="002E1C05">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E1C05" w:rsidRPr="003D456E" w:rsidRDefault="002E1C05" w:rsidP="002E1C05">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2E1C05" w:rsidRPr="003D456E" w:rsidRDefault="002E1C05" w:rsidP="002E1C05">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2E1C05" w:rsidRPr="003D456E" w:rsidRDefault="002E1C05" w:rsidP="002E1C05">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2E1C05" w:rsidRPr="003D456E" w:rsidRDefault="002E1C05" w:rsidP="002E1C05">
            <w:pPr>
              <w:jc w:val="right"/>
              <w:rPr>
                <w:color w:val="000000"/>
                <w:sz w:val="14"/>
                <w:szCs w:val="14"/>
              </w:rPr>
            </w:pP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r>
              <w:rPr>
                <w:sz w:val="16"/>
                <w:szCs w:val="16"/>
              </w:rPr>
              <w:t>Sep</w:t>
            </w:r>
          </w:p>
        </w:tc>
        <w:tc>
          <w:tcPr>
            <w:tcW w:w="990" w:type="dxa"/>
            <w:tcBorders>
              <w:top w:val="nil"/>
              <w:left w:val="nil"/>
              <w:bottom w:val="nil"/>
              <w:right w:val="nil"/>
            </w:tcBorders>
            <w:shd w:val="clear" w:color="auto" w:fill="auto"/>
            <w:noWrap/>
            <w:tcMar>
              <w:left w:w="43" w:type="dxa"/>
              <w:right w:w="43" w:type="dxa"/>
            </w:tcMar>
            <w:vAlign w:val="center"/>
          </w:tcPr>
          <w:p w:rsidR="002E1C05" w:rsidRPr="00E73AA6" w:rsidRDefault="002E1C05" w:rsidP="002E1C05">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6.84</w:t>
            </w:r>
          </w:p>
        </w:tc>
        <w:tc>
          <w:tcPr>
            <w:tcW w:w="54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7.34</w:t>
            </w:r>
          </w:p>
        </w:tc>
        <w:tc>
          <w:tcPr>
            <w:tcW w:w="54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6.87</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7.37</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6.91</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7.41</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7.00</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7.25</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7.04</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7.29</w:t>
            </w:r>
          </w:p>
        </w:tc>
        <w:tc>
          <w:tcPr>
            <w:tcW w:w="45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7.06</w:t>
            </w:r>
          </w:p>
        </w:tc>
        <w:tc>
          <w:tcPr>
            <w:tcW w:w="45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7.56</w:t>
            </w:r>
          </w:p>
        </w:tc>
        <w:tc>
          <w:tcPr>
            <w:tcW w:w="558"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7.07</w:t>
            </w:r>
          </w:p>
        </w:tc>
        <w:tc>
          <w:tcPr>
            <w:tcW w:w="54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7.57</w:t>
            </w:r>
          </w:p>
        </w:tc>
      </w:tr>
      <w:tr w:rsidR="002E1C05" w:rsidRPr="00E73AA6" w:rsidTr="00F111C2">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2E1C05" w:rsidRPr="00E73AA6" w:rsidRDefault="002E1C05" w:rsidP="002E1C05">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2E1C05" w:rsidRPr="00E73AA6" w:rsidRDefault="002E1C05" w:rsidP="002E1C05">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6.88</w:t>
            </w:r>
          </w:p>
        </w:tc>
        <w:tc>
          <w:tcPr>
            <w:tcW w:w="54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7.38</w:t>
            </w:r>
          </w:p>
        </w:tc>
        <w:tc>
          <w:tcPr>
            <w:tcW w:w="54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6.89</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7.39</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6.92</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7.42</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7.00</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7.25</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7.05</w:t>
            </w:r>
          </w:p>
        </w:tc>
        <w:tc>
          <w:tcPr>
            <w:tcW w:w="450" w:type="dxa"/>
            <w:tcBorders>
              <w:top w:val="nil"/>
              <w:left w:val="nil"/>
              <w:bottom w:val="nil"/>
              <w:right w:val="nil"/>
            </w:tcBorders>
            <w:shd w:val="clear" w:color="auto" w:fill="auto"/>
            <w:noWrap/>
            <w:tcMar>
              <w:left w:w="43" w:type="dxa"/>
              <w:right w:w="43" w:type="dxa"/>
            </w:tcMar>
            <w:vAlign w:val="center"/>
          </w:tcPr>
          <w:p w:rsidR="002E1C05" w:rsidRDefault="002E1C05" w:rsidP="002E1C05">
            <w:pPr>
              <w:jc w:val="right"/>
              <w:rPr>
                <w:sz w:val="14"/>
                <w:szCs w:val="14"/>
              </w:rPr>
            </w:pPr>
            <w:r>
              <w:rPr>
                <w:sz w:val="14"/>
                <w:szCs w:val="14"/>
              </w:rPr>
              <w:t>7.30</w:t>
            </w:r>
          </w:p>
        </w:tc>
        <w:tc>
          <w:tcPr>
            <w:tcW w:w="45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7.08</w:t>
            </w:r>
          </w:p>
        </w:tc>
        <w:tc>
          <w:tcPr>
            <w:tcW w:w="45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7.58</w:t>
            </w:r>
          </w:p>
        </w:tc>
        <w:tc>
          <w:tcPr>
            <w:tcW w:w="558"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7.08</w:t>
            </w:r>
          </w:p>
        </w:tc>
        <w:tc>
          <w:tcPr>
            <w:tcW w:w="540" w:type="dxa"/>
            <w:tcBorders>
              <w:top w:val="nil"/>
              <w:left w:val="nil"/>
              <w:bottom w:val="nil"/>
              <w:right w:val="nil"/>
            </w:tcBorders>
            <w:shd w:val="clear" w:color="auto" w:fill="auto"/>
            <w:tcMar>
              <w:left w:w="43" w:type="dxa"/>
              <w:right w:w="43" w:type="dxa"/>
            </w:tcMar>
            <w:vAlign w:val="center"/>
          </w:tcPr>
          <w:p w:rsidR="002E1C05" w:rsidRDefault="002E1C05" w:rsidP="002E1C05">
            <w:pPr>
              <w:jc w:val="right"/>
              <w:rPr>
                <w:sz w:val="14"/>
                <w:szCs w:val="14"/>
              </w:rPr>
            </w:pPr>
            <w:r>
              <w:rPr>
                <w:sz w:val="14"/>
                <w:szCs w:val="14"/>
              </w:rPr>
              <w:t>7.58</w:t>
            </w:r>
          </w:p>
        </w:tc>
      </w:tr>
      <w:tr w:rsidR="002E1C05" w:rsidRPr="00E73AA6" w:rsidTr="00F111C2">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2E1C05" w:rsidRPr="00ED0974" w:rsidRDefault="002E1C05" w:rsidP="002E1C05">
            <w:pPr>
              <w:jc w:val="right"/>
              <w:rPr>
                <w:sz w:val="12"/>
                <w:szCs w:val="12"/>
              </w:rPr>
            </w:pPr>
          </w:p>
        </w:tc>
      </w:tr>
      <w:tr w:rsidR="002E1C05" w:rsidRPr="00E73AA6" w:rsidTr="00F111C2">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2E1C05" w:rsidRPr="00E73AA6" w:rsidRDefault="002E1C05" w:rsidP="002E1C05">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2E1C05" w:rsidRPr="00E73AA6" w:rsidRDefault="002E1C05" w:rsidP="002E1C05">
            <w:pPr>
              <w:rPr>
                <w:sz w:val="14"/>
                <w:szCs w:val="14"/>
              </w:rPr>
            </w:pPr>
          </w:p>
        </w:tc>
        <w:tc>
          <w:tcPr>
            <w:tcW w:w="450" w:type="dxa"/>
            <w:tcBorders>
              <w:top w:val="nil"/>
              <w:left w:val="nil"/>
              <w:bottom w:val="nil"/>
              <w:right w:val="nil"/>
            </w:tcBorders>
            <w:shd w:val="clear" w:color="auto" w:fill="auto"/>
            <w:noWrap/>
            <w:vAlign w:val="bottom"/>
            <w:hideMark/>
          </w:tcPr>
          <w:p w:rsidR="002E1C05" w:rsidRPr="00E73AA6" w:rsidRDefault="002E1C05" w:rsidP="002E1C05"/>
        </w:tc>
        <w:tc>
          <w:tcPr>
            <w:tcW w:w="4698" w:type="dxa"/>
            <w:gridSpan w:val="10"/>
            <w:tcBorders>
              <w:top w:val="nil"/>
              <w:left w:val="nil"/>
              <w:bottom w:val="nil"/>
              <w:right w:val="nil"/>
            </w:tcBorders>
            <w:shd w:val="clear" w:color="auto" w:fill="auto"/>
            <w:tcMar>
              <w:left w:w="115" w:type="dxa"/>
              <w:right w:w="0" w:type="dxa"/>
            </w:tcMar>
            <w:hideMark/>
          </w:tcPr>
          <w:p w:rsidR="002E1C05" w:rsidRPr="00E73AA6" w:rsidRDefault="002E1C05" w:rsidP="002E1C05">
            <w:pPr>
              <w:jc w:val="right"/>
              <w:rPr>
                <w:sz w:val="14"/>
                <w:szCs w:val="14"/>
              </w:rPr>
            </w:pPr>
            <w:r w:rsidRPr="00E73AA6">
              <w:rPr>
                <w:sz w:val="14"/>
                <w:szCs w:val="14"/>
              </w:rPr>
              <w:t>Source: Reuters</w:t>
            </w:r>
          </w:p>
        </w:tc>
      </w:tr>
      <w:tr w:rsidR="002E1C05" w:rsidRPr="00E73AA6" w:rsidTr="00F111C2">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2E1C05" w:rsidRDefault="002E1C05" w:rsidP="002E1C05">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2E1C05" w:rsidRPr="00E73AA6" w:rsidRDefault="002E1C05" w:rsidP="002E1C05">
            <w:pPr>
              <w:rPr>
                <w:sz w:val="14"/>
                <w:szCs w:val="14"/>
              </w:rPr>
            </w:pPr>
          </w:p>
        </w:tc>
      </w:tr>
    </w:tbl>
    <w:p w:rsidR="00963CBF" w:rsidRDefault="00963CBF" w:rsidP="00193993">
      <w:pPr>
        <w:tabs>
          <w:tab w:val="right" w:pos="9271"/>
        </w:tabs>
        <w:ind w:right="-252"/>
      </w:pPr>
    </w:p>
    <w:p w:rsidR="008356F1" w:rsidRDefault="008356F1" w:rsidP="00193993">
      <w:pPr>
        <w:tabs>
          <w:tab w:val="right" w:pos="9271"/>
        </w:tabs>
        <w:ind w:right="-252"/>
      </w:pPr>
    </w:p>
    <w:p w:rsidR="008356F1" w:rsidRDefault="008356F1"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B73EAE" w:rsidRDefault="00B73EAE" w:rsidP="00193993">
      <w:pPr>
        <w:tabs>
          <w:tab w:val="right" w:pos="9271"/>
        </w:tabs>
        <w:ind w:right="-252"/>
      </w:pPr>
    </w:p>
    <w:p w:rsidR="00790EB7" w:rsidRDefault="00790EB7" w:rsidP="00193993">
      <w:pPr>
        <w:tabs>
          <w:tab w:val="right" w:pos="9271"/>
        </w:tabs>
        <w:ind w:right="-252"/>
      </w:pPr>
    </w:p>
    <w:p w:rsidR="00963CBF" w:rsidRDefault="00963CBF" w:rsidP="00193993">
      <w:pPr>
        <w:tabs>
          <w:tab w:val="right" w:pos="9271"/>
        </w:tabs>
        <w:ind w:right="-252"/>
      </w:pPr>
    </w:p>
    <w:p w:rsidR="00963CBF" w:rsidRDefault="00963CBF" w:rsidP="00193993">
      <w:pPr>
        <w:tabs>
          <w:tab w:val="right" w:pos="9271"/>
        </w:tabs>
        <w:ind w:right="-252"/>
      </w:pPr>
    </w:p>
    <w:p w:rsidR="00472D17" w:rsidRDefault="00472D17" w:rsidP="00743FB8">
      <w:pPr>
        <w:tabs>
          <w:tab w:val="right" w:pos="9271"/>
        </w:tabs>
        <w:ind w:right="-252"/>
        <w:jc w:val="center"/>
      </w:pPr>
    </w:p>
    <w:p w:rsidR="00A05FB5" w:rsidRDefault="00A05FB5" w:rsidP="00743FB8">
      <w:pPr>
        <w:tabs>
          <w:tab w:val="right" w:pos="9271"/>
        </w:tabs>
        <w:ind w:right="-252"/>
        <w:jc w:val="center"/>
      </w:pP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703800" w:rsidRDefault="00703800" w:rsidP="00193993">
      <w:pPr>
        <w:tabs>
          <w:tab w:val="right" w:pos="9271"/>
        </w:tabs>
        <w:ind w:right="-252"/>
      </w:pPr>
    </w:p>
    <w:p w:rsidR="00ED477A" w:rsidRDefault="00ED477A" w:rsidP="00193993">
      <w:pPr>
        <w:tabs>
          <w:tab w:val="right" w:pos="9271"/>
        </w:tabs>
        <w:ind w:right="-252"/>
      </w:pPr>
    </w:p>
    <w:p w:rsidR="00963CBF" w:rsidRDefault="00963CBF"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629A2" w:rsidRDefault="003629A2" w:rsidP="00193993">
      <w:pPr>
        <w:tabs>
          <w:tab w:val="right" w:pos="9271"/>
        </w:tabs>
        <w:ind w:right="-252"/>
      </w:pPr>
    </w:p>
    <w:tbl>
      <w:tblPr>
        <w:tblpPr w:leftFromText="180" w:rightFromText="180" w:vertAnchor="text" w:horzAnchor="margin" w:tblpXSpec="center" w:tblpY="42"/>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C90EDA" w:rsidRPr="00E73AA6" w:rsidTr="00C90EDA">
        <w:trPr>
          <w:trHeight w:val="630"/>
        </w:trPr>
        <w:tc>
          <w:tcPr>
            <w:tcW w:w="7560" w:type="dxa"/>
            <w:gridSpan w:val="8"/>
            <w:shd w:val="clear" w:color="auto" w:fill="auto"/>
            <w:vAlign w:val="center"/>
          </w:tcPr>
          <w:p w:rsidR="00C90EDA" w:rsidRPr="00E73AA6" w:rsidRDefault="00C90EDA" w:rsidP="00C90EDA">
            <w:pPr>
              <w:jc w:val="center"/>
              <w:rPr>
                <w:sz w:val="14"/>
                <w:szCs w:val="14"/>
                <w:lang w:val="en-GB"/>
              </w:rPr>
            </w:pPr>
            <w:r>
              <w:rPr>
                <w:b/>
                <w:sz w:val="28"/>
              </w:rPr>
              <w:t>6.8</w:t>
            </w:r>
            <w:r w:rsidRPr="00E73AA6">
              <w:rPr>
                <w:b/>
                <w:sz w:val="28"/>
              </w:rPr>
              <w:t xml:space="preserve"> Inter-Bank Weighted Average Call Rates</w:t>
            </w:r>
            <w:r w:rsidRPr="00E73AA6">
              <w:rPr>
                <w:b/>
                <w:lang w:val="en-GB"/>
              </w:rPr>
              <w:t xml:space="preserve"> </w:t>
            </w:r>
          </w:p>
        </w:tc>
      </w:tr>
      <w:tr w:rsidR="00C90EDA" w:rsidRPr="00E73AA6" w:rsidTr="00C90EDA">
        <w:trPr>
          <w:trHeight w:val="360"/>
        </w:trPr>
        <w:tc>
          <w:tcPr>
            <w:tcW w:w="7560" w:type="dxa"/>
            <w:gridSpan w:val="8"/>
            <w:tcBorders>
              <w:bottom w:val="single" w:sz="12" w:space="0" w:color="auto"/>
            </w:tcBorders>
            <w:shd w:val="clear" w:color="auto" w:fill="auto"/>
            <w:vAlign w:val="bottom"/>
          </w:tcPr>
          <w:p w:rsidR="00C90EDA" w:rsidRPr="00E73AA6" w:rsidRDefault="00C90EDA" w:rsidP="00C90EDA">
            <w:pPr>
              <w:jc w:val="right"/>
              <w:rPr>
                <w:sz w:val="14"/>
                <w:szCs w:val="14"/>
                <w:lang w:val="en-GB"/>
              </w:rPr>
            </w:pPr>
            <w:r w:rsidRPr="00E73AA6">
              <w:rPr>
                <w:sz w:val="14"/>
                <w:szCs w:val="14"/>
                <w:lang w:val="en-GB"/>
              </w:rPr>
              <w:t xml:space="preserve">  ( Per Annum)</w:t>
            </w:r>
          </w:p>
        </w:tc>
      </w:tr>
      <w:tr w:rsidR="00C90EDA" w:rsidRPr="00E73AA6" w:rsidTr="00C90EDA">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C90EDA" w:rsidRPr="00A1152B" w:rsidRDefault="00C90EDA" w:rsidP="00C90EDA">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C90EDA" w:rsidRPr="00A1152B" w:rsidRDefault="00C90EDA" w:rsidP="00C90EDA">
            <w:pPr>
              <w:pStyle w:val="Heading1"/>
              <w:jc w:val="right"/>
              <w:rPr>
                <w:color w:val="auto"/>
                <w:szCs w:val="16"/>
              </w:rPr>
            </w:pPr>
            <w:r w:rsidRPr="00A1152B">
              <w:rPr>
                <w:color w:val="auto"/>
                <w:szCs w:val="16"/>
              </w:rPr>
              <w:t>6 Months</w:t>
            </w:r>
          </w:p>
        </w:tc>
      </w:tr>
      <w:tr w:rsidR="00C90EDA" w:rsidRPr="00E73AA6" w:rsidTr="00C90EDA">
        <w:trPr>
          <w:trHeight w:val="432"/>
        </w:trPr>
        <w:tc>
          <w:tcPr>
            <w:tcW w:w="45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990" w:type="dxa"/>
            <w:tcBorders>
              <w:top w:val="single" w:sz="12" w:space="0" w:color="auto"/>
            </w:tcBorders>
            <w:shd w:val="clear" w:color="auto" w:fill="auto"/>
            <w:vAlign w:val="center"/>
          </w:tcPr>
          <w:p w:rsidR="00C90EDA" w:rsidRPr="00E73AA6" w:rsidRDefault="00C90EDA" w:rsidP="00C90EDA">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C90EDA" w:rsidRPr="00E73AA6" w:rsidRDefault="00C90EDA" w:rsidP="00C90EDA">
            <w:pPr>
              <w:jc w:val="right"/>
              <w:rPr>
                <w:sz w:val="14"/>
                <w:szCs w:val="14"/>
                <w:lang w:val="en-GB"/>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r>
              <w:rPr>
                <w:sz w:val="16"/>
              </w:rPr>
              <w:t>2019</w:t>
            </w: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Jul</w:t>
            </w:r>
          </w:p>
        </w:tc>
        <w:tc>
          <w:tcPr>
            <w:tcW w:w="117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12.10</w:t>
            </w:r>
          </w:p>
        </w:tc>
        <w:tc>
          <w:tcPr>
            <w:tcW w:w="90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11.20</w:t>
            </w:r>
          </w:p>
        </w:tc>
        <w:tc>
          <w:tcPr>
            <w:tcW w:w="90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11.35</w:t>
            </w:r>
          </w:p>
        </w:tc>
        <w:tc>
          <w:tcPr>
            <w:tcW w:w="99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12.65</w:t>
            </w:r>
          </w:p>
        </w:tc>
        <w:tc>
          <w:tcPr>
            <w:tcW w:w="108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12.62</w:t>
            </w:r>
          </w:p>
        </w:tc>
        <w:tc>
          <w:tcPr>
            <w:tcW w:w="1080" w:type="dxa"/>
            <w:shd w:val="clear" w:color="auto" w:fill="auto"/>
            <w:tcMar>
              <w:right w:w="115" w:type="dxa"/>
            </w:tcMar>
            <w:vAlign w:val="center"/>
          </w:tcPr>
          <w:p w:rsidR="00C90EDA" w:rsidRPr="00FD7EA3" w:rsidRDefault="00C90EDA" w:rsidP="00C90EDA">
            <w:pPr>
              <w:jc w:val="right"/>
              <w:rPr>
                <w:sz w:val="16"/>
                <w:szCs w:val="16"/>
              </w:rPr>
            </w:pPr>
            <w:r w:rsidRPr="00FD7EA3">
              <w:rPr>
                <w:sz w:val="16"/>
                <w:szCs w:val="16"/>
              </w:rPr>
              <w:t>12.96</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Aug</w:t>
            </w:r>
          </w:p>
        </w:tc>
        <w:tc>
          <w:tcPr>
            <w:tcW w:w="117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13.19</w:t>
            </w:r>
          </w:p>
        </w:tc>
        <w:tc>
          <w:tcPr>
            <w:tcW w:w="90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13.13</w:t>
            </w:r>
          </w:p>
        </w:tc>
        <w:tc>
          <w:tcPr>
            <w:tcW w:w="90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12.84</w:t>
            </w:r>
          </w:p>
        </w:tc>
        <w:tc>
          <w:tcPr>
            <w:tcW w:w="99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13.23</w:t>
            </w:r>
          </w:p>
        </w:tc>
        <w:tc>
          <w:tcPr>
            <w:tcW w:w="108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w:t>
            </w:r>
          </w:p>
        </w:tc>
        <w:tc>
          <w:tcPr>
            <w:tcW w:w="1080" w:type="dxa"/>
            <w:shd w:val="clear" w:color="auto" w:fill="auto"/>
            <w:tcMar>
              <w:right w:w="115" w:type="dxa"/>
            </w:tcMar>
            <w:vAlign w:val="center"/>
          </w:tcPr>
          <w:p w:rsidR="00C90EDA" w:rsidRPr="00A9003B" w:rsidRDefault="00C90EDA" w:rsidP="00C90EDA">
            <w:pPr>
              <w:jc w:val="right"/>
              <w:rPr>
                <w:sz w:val="16"/>
                <w:szCs w:val="16"/>
              </w:rPr>
            </w:pPr>
            <w:r w:rsidRPr="00A9003B">
              <w:rPr>
                <w:sz w:val="16"/>
                <w:szCs w:val="16"/>
              </w:rPr>
              <w:t>13.61</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Sep</w:t>
            </w:r>
          </w:p>
        </w:tc>
        <w:tc>
          <w:tcPr>
            <w:tcW w:w="117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12.59</w:t>
            </w:r>
          </w:p>
        </w:tc>
        <w:tc>
          <w:tcPr>
            <w:tcW w:w="90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12.05</w:t>
            </w:r>
          </w:p>
        </w:tc>
        <w:tc>
          <w:tcPr>
            <w:tcW w:w="90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11.88</w:t>
            </w:r>
          </w:p>
        </w:tc>
        <w:tc>
          <w:tcPr>
            <w:tcW w:w="99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13.34</w:t>
            </w:r>
          </w:p>
        </w:tc>
        <w:tc>
          <w:tcPr>
            <w:tcW w:w="108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13.35</w:t>
            </w:r>
          </w:p>
        </w:tc>
        <w:tc>
          <w:tcPr>
            <w:tcW w:w="1080" w:type="dxa"/>
            <w:shd w:val="clear" w:color="auto" w:fill="auto"/>
            <w:tcMar>
              <w:right w:w="115" w:type="dxa"/>
            </w:tcMar>
            <w:vAlign w:val="center"/>
          </w:tcPr>
          <w:p w:rsidR="00C90EDA" w:rsidRPr="00A35A00" w:rsidRDefault="00C90EDA" w:rsidP="00C90EDA">
            <w:pPr>
              <w:jc w:val="right"/>
              <w:rPr>
                <w:sz w:val="16"/>
                <w:szCs w:val="16"/>
              </w:rPr>
            </w:pPr>
            <w:r w:rsidRPr="00A35A00">
              <w:rPr>
                <w:sz w:val="16"/>
                <w:szCs w:val="16"/>
              </w:rPr>
              <w:t>13.58</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Pr="00A35A00" w:rsidRDefault="00C90EDA" w:rsidP="00C90EDA">
            <w:pPr>
              <w:jc w:val="right"/>
              <w:rPr>
                <w:sz w:val="16"/>
                <w:szCs w:val="16"/>
              </w:rPr>
            </w:pPr>
          </w:p>
        </w:tc>
        <w:tc>
          <w:tcPr>
            <w:tcW w:w="900" w:type="dxa"/>
            <w:shd w:val="clear" w:color="auto" w:fill="auto"/>
            <w:tcMar>
              <w:right w:w="115" w:type="dxa"/>
            </w:tcMar>
            <w:vAlign w:val="center"/>
          </w:tcPr>
          <w:p w:rsidR="00C90EDA" w:rsidRPr="00A35A00" w:rsidRDefault="00C90EDA" w:rsidP="00C90EDA">
            <w:pPr>
              <w:jc w:val="right"/>
              <w:rPr>
                <w:sz w:val="16"/>
                <w:szCs w:val="16"/>
              </w:rPr>
            </w:pPr>
          </w:p>
        </w:tc>
        <w:tc>
          <w:tcPr>
            <w:tcW w:w="900" w:type="dxa"/>
            <w:shd w:val="clear" w:color="auto" w:fill="auto"/>
            <w:tcMar>
              <w:right w:w="115" w:type="dxa"/>
            </w:tcMar>
            <w:vAlign w:val="center"/>
          </w:tcPr>
          <w:p w:rsidR="00C90EDA" w:rsidRPr="00A35A00" w:rsidRDefault="00C90EDA" w:rsidP="00C90EDA">
            <w:pPr>
              <w:jc w:val="right"/>
              <w:rPr>
                <w:sz w:val="16"/>
                <w:szCs w:val="16"/>
              </w:rPr>
            </w:pPr>
          </w:p>
        </w:tc>
        <w:tc>
          <w:tcPr>
            <w:tcW w:w="990" w:type="dxa"/>
            <w:shd w:val="clear" w:color="auto" w:fill="auto"/>
            <w:tcMar>
              <w:right w:w="115" w:type="dxa"/>
            </w:tcMar>
            <w:vAlign w:val="center"/>
          </w:tcPr>
          <w:p w:rsidR="00C90EDA" w:rsidRPr="00A35A00" w:rsidRDefault="00C90EDA" w:rsidP="00C90EDA">
            <w:pPr>
              <w:jc w:val="right"/>
              <w:rPr>
                <w:sz w:val="16"/>
                <w:szCs w:val="16"/>
              </w:rPr>
            </w:pPr>
          </w:p>
        </w:tc>
        <w:tc>
          <w:tcPr>
            <w:tcW w:w="1080" w:type="dxa"/>
            <w:shd w:val="clear" w:color="auto" w:fill="auto"/>
            <w:tcMar>
              <w:right w:w="115" w:type="dxa"/>
            </w:tcMar>
            <w:vAlign w:val="center"/>
          </w:tcPr>
          <w:p w:rsidR="00C90EDA" w:rsidRPr="00A35A00" w:rsidRDefault="00C90EDA" w:rsidP="00C90EDA">
            <w:pPr>
              <w:jc w:val="right"/>
              <w:rPr>
                <w:sz w:val="16"/>
                <w:szCs w:val="16"/>
              </w:rPr>
            </w:pPr>
          </w:p>
        </w:tc>
        <w:tc>
          <w:tcPr>
            <w:tcW w:w="1080" w:type="dxa"/>
            <w:shd w:val="clear" w:color="auto" w:fill="auto"/>
            <w:tcMar>
              <w:right w:w="115" w:type="dxa"/>
            </w:tcMar>
            <w:vAlign w:val="center"/>
          </w:tcPr>
          <w:p w:rsidR="00C90EDA" w:rsidRPr="00A35A00"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Oct</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12.62</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11.13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12.74</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12.86</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13.60</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13.38</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Nov</w:t>
            </w:r>
          </w:p>
        </w:tc>
        <w:tc>
          <w:tcPr>
            <w:tcW w:w="117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12.65</w:t>
            </w:r>
          </w:p>
        </w:tc>
        <w:tc>
          <w:tcPr>
            <w:tcW w:w="90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11.37</w:t>
            </w:r>
          </w:p>
        </w:tc>
        <w:tc>
          <w:tcPr>
            <w:tcW w:w="90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12.08</w:t>
            </w:r>
          </w:p>
        </w:tc>
        <w:tc>
          <w:tcPr>
            <w:tcW w:w="99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12.52</w:t>
            </w:r>
          </w:p>
        </w:tc>
        <w:tc>
          <w:tcPr>
            <w:tcW w:w="108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w:t>
            </w:r>
          </w:p>
        </w:tc>
        <w:tc>
          <w:tcPr>
            <w:tcW w:w="1080" w:type="dxa"/>
            <w:shd w:val="clear" w:color="auto" w:fill="auto"/>
            <w:tcMar>
              <w:right w:w="115" w:type="dxa"/>
            </w:tcMar>
            <w:vAlign w:val="center"/>
          </w:tcPr>
          <w:p w:rsidR="00C90EDA" w:rsidRPr="008F3A1C" w:rsidRDefault="00C90EDA" w:rsidP="00C90EDA">
            <w:pPr>
              <w:jc w:val="right"/>
              <w:rPr>
                <w:sz w:val="16"/>
                <w:szCs w:val="16"/>
              </w:rPr>
            </w:pPr>
            <w:r w:rsidRPr="008F3A1C">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Dec</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12.53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8.79</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11.07</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11.96</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12.59</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12.65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sz w:val="16"/>
                <w:szCs w:val="16"/>
              </w:rPr>
            </w:pPr>
          </w:p>
        </w:tc>
        <w:tc>
          <w:tcPr>
            <w:tcW w:w="900" w:type="dxa"/>
            <w:shd w:val="clear" w:color="auto" w:fill="auto"/>
            <w:tcMar>
              <w:right w:w="115" w:type="dxa"/>
            </w:tcMar>
            <w:vAlign w:val="center"/>
          </w:tcPr>
          <w:p w:rsidR="00C90EDA" w:rsidRDefault="00C90EDA" w:rsidP="00C90EDA">
            <w:pPr>
              <w:jc w:val="right"/>
              <w:rPr>
                <w:sz w:val="16"/>
                <w:szCs w:val="16"/>
              </w:rPr>
            </w:pPr>
          </w:p>
        </w:tc>
        <w:tc>
          <w:tcPr>
            <w:tcW w:w="900" w:type="dxa"/>
            <w:shd w:val="clear" w:color="auto" w:fill="auto"/>
            <w:tcMar>
              <w:right w:w="115" w:type="dxa"/>
            </w:tcMar>
            <w:vAlign w:val="center"/>
          </w:tcPr>
          <w:p w:rsidR="00C90EDA" w:rsidRDefault="00C90EDA" w:rsidP="00C90EDA">
            <w:pPr>
              <w:jc w:val="right"/>
              <w:rPr>
                <w:sz w:val="16"/>
                <w:szCs w:val="16"/>
              </w:rPr>
            </w:pPr>
          </w:p>
        </w:tc>
        <w:tc>
          <w:tcPr>
            <w:tcW w:w="990" w:type="dxa"/>
            <w:shd w:val="clear" w:color="auto" w:fill="auto"/>
            <w:tcMar>
              <w:right w:w="115" w:type="dxa"/>
            </w:tcMar>
            <w:vAlign w:val="center"/>
          </w:tcPr>
          <w:p w:rsidR="00C90EDA" w:rsidRDefault="00C90EDA" w:rsidP="00C90EDA">
            <w:pPr>
              <w:jc w:val="right"/>
              <w:rPr>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r>
              <w:rPr>
                <w:sz w:val="16"/>
              </w:rPr>
              <w:t>2020</w:t>
            </w: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Jan</w:t>
            </w:r>
          </w:p>
        </w:tc>
        <w:tc>
          <w:tcPr>
            <w:tcW w:w="117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12.65</w:t>
            </w:r>
          </w:p>
        </w:tc>
        <w:tc>
          <w:tcPr>
            <w:tcW w:w="90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10.46</w:t>
            </w:r>
          </w:p>
        </w:tc>
        <w:tc>
          <w:tcPr>
            <w:tcW w:w="90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12.81</w:t>
            </w:r>
          </w:p>
        </w:tc>
        <w:tc>
          <w:tcPr>
            <w:tcW w:w="99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12.30</w:t>
            </w:r>
          </w:p>
        </w:tc>
        <w:tc>
          <w:tcPr>
            <w:tcW w:w="108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12.65</w:t>
            </w:r>
          </w:p>
        </w:tc>
        <w:tc>
          <w:tcPr>
            <w:tcW w:w="1080" w:type="dxa"/>
            <w:shd w:val="clear" w:color="auto" w:fill="auto"/>
            <w:tcMar>
              <w:right w:w="115" w:type="dxa"/>
            </w:tcMar>
            <w:vAlign w:val="center"/>
          </w:tcPr>
          <w:p w:rsidR="00C90EDA" w:rsidRPr="00A37847" w:rsidRDefault="00C90EDA" w:rsidP="00C90EDA">
            <w:pPr>
              <w:jc w:val="right"/>
              <w:rPr>
                <w:sz w:val="16"/>
                <w:szCs w:val="16"/>
              </w:rPr>
            </w:pPr>
            <w:r w:rsidRPr="00A37847">
              <w:rPr>
                <w:sz w:val="16"/>
                <w:szCs w:val="16"/>
              </w:rPr>
              <w:t>12.50</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Feb</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12.67</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12.31</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10.93</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12.67</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12.70</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12.74</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Mar</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10.20</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8.99</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10.77</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10.88</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10.81</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11.95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9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Apr</w:t>
            </w:r>
          </w:p>
        </w:tc>
        <w:tc>
          <w:tcPr>
            <w:tcW w:w="1170" w:type="dxa"/>
            <w:shd w:val="clear" w:color="auto" w:fill="auto"/>
            <w:tcMar>
              <w:right w:w="115" w:type="dxa"/>
            </w:tcMar>
            <w:vAlign w:val="center"/>
          </w:tcPr>
          <w:p w:rsidR="00C90EDA" w:rsidRDefault="00C90EDA" w:rsidP="00C90EDA">
            <w:pPr>
              <w:jc w:val="right"/>
              <w:rPr>
                <w:sz w:val="16"/>
                <w:szCs w:val="16"/>
              </w:rPr>
            </w:pPr>
            <w:r>
              <w:rPr>
                <w:sz w:val="16"/>
                <w:szCs w:val="16"/>
              </w:rPr>
              <w:t>9.13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8.23</w:t>
            </w:r>
          </w:p>
        </w:tc>
        <w:tc>
          <w:tcPr>
            <w:tcW w:w="900" w:type="dxa"/>
            <w:shd w:val="clear" w:color="auto" w:fill="auto"/>
            <w:tcMar>
              <w:right w:w="115" w:type="dxa"/>
            </w:tcMar>
            <w:vAlign w:val="center"/>
          </w:tcPr>
          <w:p w:rsidR="00C90EDA" w:rsidRDefault="00C90EDA" w:rsidP="00C90EDA">
            <w:pPr>
              <w:jc w:val="right"/>
              <w:rPr>
                <w:sz w:val="16"/>
                <w:szCs w:val="16"/>
              </w:rPr>
            </w:pPr>
            <w:r>
              <w:rPr>
                <w:sz w:val="16"/>
                <w:szCs w:val="16"/>
              </w:rPr>
              <w:t>8.64</w:t>
            </w:r>
          </w:p>
        </w:tc>
        <w:tc>
          <w:tcPr>
            <w:tcW w:w="990" w:type="dxa"/>
            <w:shd w:val="clear" w:color="auto" w:fill="auto"/>
            <w:tcMar>
              <w:right w:w="115" w:type="dxa"/>
            </w:tcMar>
            <w:vAlign w:val="center"/>
          </w:tcPr>
          <w:p w:rsidR="00C90EDA" w:rsidRDefault="00C90EDA" w:rsidP="00C90EDA">
            <w:pPr>
              <w:jc w:val="right"/>
              <w:rPr>
                <w:sz w:val="16"/>
                <w:szCs w:val="16"/>
              </w:rPr>
            </w:pPr>
            <w:r>
              <w:rPr>
                <w:sz w:val="16"/>
                <w:szCs w:val="16"/>
              </w:rPr>
              <w:t>8.25</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9.38</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May</w:t>
            </w:r>
          </w:p>
        </w:tc>
        <w:tc>
          <w:tcPr>
            <w:tcW w:w="117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8.28</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7.96</w:t>
            </w:r>
          </w:p>
        </w:tc>
        <w:tc>
          <w:tcPr>
            <w:tcW w:w="90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7.47</w:t>
            </w:r>
          </w:p>
        </w:tc>
        <w:tc>
          <w:tcPr>
            <w:tcW w:w="99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8.12</w:t>
            </w:r>
          </w:p>
        </w:tc>
        <w:tc>
          <w:tcPr>
            <w:tcW w:w="1080" w:type="dxa"/>
            <w:shd w:val="clear" w:color="auto" w:fill="auto"/>
            <w:tcMar>
              <w:right w:w="115" w:type="dxa"/>
            </w:tcMar>
            <w:vAlign w:val="center"/>
          </w:tcPr>
          <w:p w:rsidR="00C90EDA" w:rsidRDefault="00C90EDA" w:rsidP="00C90EDA">
            <w:pPr>
              <w:jc w:val="right"/>
              <w:rPr>
                <w:color w:val="000000"/>
                <w:sz w:val="16"/>
                <w:szCs w:val="16"/>
              </w:rPr>
            </w:pPr>
            <w:r>
              <w:rPr>
                <w:color w:val="000000"/>
                <w:sz w:val="16"/>
                <w:szCs w:val="16"/>
              </w:rPr>
              <w:t>7.50</w:t>
            </w:r>
          </w:p>
        </w:tc>
        <w:tc>
          <w:tcPr>
            <w:tcW w:w="1080" w:type="dxa"/>
            <w:shd w:val="clear" w:color="auto" w:fill="auto"/>
            <w:tcMar>
              <w:right w:w="115" w:type="dxa"/>
            </w:tcMar>
            <w:vAlign w:val="center"/>
          </w:tcPr>
          <w:p w:rsidR="00C90EDA" w:rsidRDefault="00C90EDA" w:rsidP="00C90EDA">
            <w:pPr>
              <w:jc w:val="right"/>
              <w:rPr>
                <w:sz w:val="16"/>
                <w:szCs w:val="16"/>
              </w:rPr>
            </w:pPr>
            <w:r>
              <w:rPr>
                <w:sz w:val="16"/>
                <w:szCs w:val="16"/>
              </w:rPr>
              <w:t>-</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Jun</w:t>
            </w:r>
          </w:p>
        </w:tc>
        <w:tc>
          <w:tcPr>
            <w:tcW w:w="117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7.97</w:t>
            </w:r>
          </w:p>
        </w:tc>
        <w:tc>
          <w:tcPr>
            <w:tcW w:w="90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7.76</w:t>
            </w:r>
          </w:p>
        </w:tc>
        <w:tc>
          <w:tcPr>
            <w:tcW w:w="90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8.07</w:t>
            </w:r>
          </w:p>
        </w:tc>
        <w:tc>
          <w:tcPr>
            <w:tcW w:w="99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7.63</w:t>
            </w:r>
          </w:p>
        </w:tc>
        <w:tc>
          <w:tcPr>
            <w:tcW w:w="108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w:t>
            </w:r>
          </w:p>
        </w:tc>
        <w:tc>
          <w:tcPr>
            <w:tcW w:w="1080" w:type="dxa"/>
            <w:shd w:val="clear" w:color="auto" w:fill="auto"/>
            <w:tcMar>
              <w:right w:w="115" w:type="dxa"/>
            </w:tcMar>
            <w:vAlign w:val="center"/>
          </w:tcPr>
          <w:p w:rsidR="00C90EDA" w:rsidRPr="006113F9" w:rsidRDefault="00C90EDA" w:rsidP="00C90EDA">
            <w:pPr>
              <w:jc w:val="right"/>
              <w:rPr>
                <w:sz w:val="16"/>
                <w:szCs w:val="16"/>
              </w:rPr>
            </w:pPr>
            <w:r w:rsidRPr="006113F9">
              <w:rPr>
                <w:sz w:val="16"/>
                <w:szCs w:val="16"/>
              </w:rPr>
              <w:t>7.15</w:t>
            </w: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p>
        </w:tc>
        <w:tc>
          <w:tcPr>
            <w:tcW w:w="117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00" w:type="dxa"/>
            <w:shd w:val="clear" w:color="auto" w:fill="auto"/>
            <w:tcMar>
              <w:right w:w="115" w:type="dxa"/>
            </w:tcMar>
            <w:vAlign w:val="center"/>
          </w:tcPr>
          <w:p w:rsidR="00C90EDA" w:rsidRDefault="00C90EDA" w:rsidP="00C90EDA">
            <w:pPr>
              <w:jc w:val="right"/>
              <w:rPr>
                <w:color w:val="000000"/>
                <w:sz w:val="16"/>
                <w:szCs w:val="16"/>
              </w:rPr>
            </w:pPr>
          </w:p>
        </w:tc>
        <w:tc>
          <w:tcPr>
            <w:tcW w:w="99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color w:val="000000"/>
                <w:sz w:val="16"/>
                <w:szCs w:val="16"/>
              </w:rPr>
            </w:pPr>
          </w:p>
        </w:tc>
        <w:tc>
          <w:tcPr>
            <w:tcW w:w="1080" w:type="dxa"/>
            <w:shd w:val="clear" w:color="auto" w:fill="auto"/>
            <w:tcMar>
              <w:right w:w="115" w:type="dxa"/>
            </w:tcMar>
            <w:vAlign w:val="center"/>
          </w:tcPr>
          <w:p w:rsidR="00C90EDA" w:rsidRDefault="00C90EDA" w:rsidP="00C90EDA">
            <w:pPr>
              <w:jc w:val="right"/>
              <w:rPr>
                <w:sz w:val="16"/>
                <w:szCs w:val="16"/>
              </w:rPr>
            </w:pPr>
          </w:p>
        </w:tc>
      </w:tr>
      <w:tr w:rsidR="00C90EDA" w:rsidRPr="00E73AA6" w:rsidTr="00C90EDA">
        <w:trPr>
          <w:trHeight w:val="432"/>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Jul</w:t>
            </w:r>
          </w:p>
        </w:tc>
        <w:tc>
          <w:tcPr>
            <w:tcW w:w="117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6.70</w:t>
            </w: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6.38</w:t>
            </w:r>
          </w:p>
        </w:tc>
        <w:tc>
          <w:tcPr>
            <w:tcW w:w="90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6.07</w:t>
            </w:r>
          </w:p>
        </w:tc>
        <w:tc>
          <w:tcPr>
            <w:tcW w:w="99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6.33</w:t>
            </w: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6.37</w:t>
            </w:r>
          </w:p>
        </w:tc>
        <w:tc>
          <w:tcPr>
            <w:tcW w:w="1080" w:type="dxa"/>
            <w:shd w:val="clear" w:color="auto" w:fill="auto"/>
            <w:tcMar>
              <w:right w:w="115" w:type="dxa"/>
            </w:tcMar>
            <w:vAlign w:val="center"/>
          </w:tcPr>
          <w:p w:rsidR="00C90EDA" w:rsidRPr="001D5779" w:rsidRDefault="00C90EDA" w:rsidP="00C90EDA">
            <w:pPr>
              <w:jc w:val="right"/>
              <w:rPr>
                <w:rFonts w:asciiTheme="majorBidi" w:hAnsiTheme="majorBidi" w:cstheme="majorBidi"/>
                <w:color w:val="000000"/>
                <w:sz w:val="16"/>
                <w:szCs w:val="16"/>
              </w:rPr>
            </w:pPr>
            <w:r w:rsidRPr="001D5779">
              <w:rPr>
                <w:rFonts w:asciiTheme="majorBidi" w:hAnsiTheme="majorBidi" w:cstheme="majorBidi"/>
                <w:color w:val="000000"/>
                <w:sz w:val="16"/>
                <w:szCs w:val="16"/>
              </w:rPr>
              <w:t>6.30</w:t>
            </w:r>
          </w:p>
        </w:tc>
      </w:tr>
      <w:tr w:rsidR="00C90EDA" w:rsidRPr="00E73AA6" w:rsidTr="00C90EDA">
        <w:trPr>
          <w:trHeight w:val="387"/>
        </w:trPr>
        <w:tc>
          <w:tcPr>
            <w:tcW w:w="450" w:type="dxa"/>
            <w:shd w:val="clear" w:color="auto" w:fill="auto"/>
            <w:vAlign w:val="center"/>
          </w:tcPr>
          <w:p w:rsidR="00C90EDA" w:rsidRPr="00E73AA6" w:rsidRDefault="00C90EDA" w:rsidP="00C90EDA">
            <w:pPr>
              <w:tabs>
                <w:tab w:val="left" w:pos="3828"/>
              </w:tabs>
              <w:jc w:val="center"/>
              <w:rPr>
                <w:sz w:val="16"/>
              </w:rPr>
            </w:pPr>
          </w:p>
        </w:tc>
        <w:tc>
          <w:tcPr>
            <w:tcW w:w="990" w:type="dxa"/>
            <w:shd w:val="clear" w:color="auto" w:fill="auto"/>
            <w:vAlign w:val="center"/>
          </w:tcPr>
          <w:p w:rsidR="00C90EDA" w:rsidRPr="00E73AA6" w:rsidRDefault="00C90EDA" w:rsidP="00C90EDA">
            <w:pPr>
              <w:tabs>
                <w:tab w:val="left" w:pos="3828"/>
              </w:tabs>
              <w:jc w:val="center"/>
              <w:rPr>
                <w:sz w:val="16"/>
              </w:rPr>
            </w:pPr>
            <w:r>
              <w:rPr>
                <w:sz w:val="16"/>
              </w:rPr>
              <w:t>Aug</w:t>
            </w:r>
          </w:p>
        </w:tc>
        <w:tc>
          <w:tcPr>
            <w:tcW w:w="117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6.81</w:t>
            </w:r>
          </w:p>
        </w:tc>
        <w:tc>
          <w:tcPr>
            <w:tcW w:w="90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6.69</w:t>
            </w:r>
          </w:p>
        </w:tc>
        <w:tc>
          <w:tcPr>
            <w:tcW w:w="90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6.83</w:t>
            </w:r>
          </w:p>
        </w:tc>
        <w:tc>
          <w:tcPr>
            <w:tcW w:w="99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w:t>
            </w:r>
          </w:p>
        </w:tc>
        <w:tc>
          <w:tcPr>
            <w:tcW w:w="108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6.86</w:t>
            </w:r>
          </w:p>
        </w:tc>
        <w:tc>
          <w:tcPr>
            <w:tcW w:w="1080" w:type="dxa"/>
            <w:shd w:val="clear" w:color="auto" w:fill="auto"/>
            <w:tcMar>
              <w:right w:w="115" w:type="dxa"/>
            </w:tcMar>
            <w:vAlign w:val="center"/>
          </w:tcPr>
          <w:p w:rsidR="00C90EDA" w:rsidRPr="002A73C3" w:rsidRDefault="00C90EDA" w:rsidP="00C90EDA">
            <w:pPr>
              <w:jc w:val="right"/>
              <w:rPr>
                <w:color w:val="000000"/>
                <w:sz w:val="16"/>
                <w:szCs w:val="16"/>
              </w:rPr>
            </w:pPr>
            <w:r w:rsidRPr="002A73C3">
              <w:rPr>
                <w:color w:val="000000"/>
                <w:sz w:val="16"/>
                <w:szCs w:val="16"/>
              </w:rPr>
              <w:t>6.75</w:t>
            </w:r>
          </w:p>
        </w:tc>
      </w:tr>
      <w:tr w:rsidR="00796313" w:rsidRPr="00E73AA6" w:rsidTr="00796313">
        <w:trPr>
          <w:trHeight w:val="360"/>
        </w:trPr>
        <w:tc>
          <w:tcPr>
            <w:tcW w:w="450" w:type="dxa"/>
            <w:shd w:val="clear" w:color="auto" w:fill="auto"/>
            <w:vAlign w:val="center"/>
          </w:tcPr>
          <w:p w:rsidR="00796313" w:rsidRPr="00E73AA6" w:rsidRDefault="00796313" w:rsidP="00796313">
            <w:pPr>
              <w:tabs>
                <w:tab w:val="left" w:pos="3828"/>
              </w:tabs>
              <w:jc w:val="center"/>
              <w:rPr>
                <w:sz w:val="16"/>
              </w:rPr>
            </w:pPr>
          </w:p>
        </w:tc>
        <w:tc>
          <w:tcPr>
            <w:tcW w:w="990" w:type="dxa"/>
            <w:shd w:val="clear" w:color="auto" w:fill="auto"/>
            <w:vAlign w:val="center"/>
          </w:tcPr>
          <w:p w:rsidR="00796313" w:rsidRPr="00E73AA6" w:rsidRDefault="00796313" w:rsidP="00796313">
            <w:pPr>
              <w:tabs>
                <w:tab w:val="left" w:pos="3828"/>
              </w:tabs>
              <w:jc w:val="center"/>
              <w:rPr>
                <w:sz w:val="16"/>
              </w:rPr>
            </w:pPr>
            <w:r>
              <w:rPr>
                <w:sz w:val="16"/>
              </w:rPr>
              <w:t>Sep</w:t>
            </w:r>
          </w:p>
        </w:tc>
        <w:tc>
          <w:tcPr>
            <w:tcW w:w="117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6.81</w:t>
            </w:r>
          </w:p>
        </w:tc>
        <w:tc>
          <w:tcPr>
            <w:tcW w:w="90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6.69</w:t>
            </w:r>
          </w:p>
        </w:tc>
        <w:tc>
          <w:tcPr>
            <w:tcW w:w="90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6.83</w:t>
            </w:r>
          </w:p>
        </w:tc>
        <w:tc>
          <w:tcPr>
            <w:tcW w:w="99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w:t>
            </w:r>
          </w:p>
        </w:tc>
        <w:tc>
          <w:tcPr>
            <w:tcW w:w="108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6.86</w:t>
            </w:r>
          </w:p>
        </w:tc>
        <w:tc>
          <w:tcPr>
            <w:tcW w:w="1080" w:type="dxa"/>
            <w:shd w:val="clear" w:color="auto" w:fill="auto"/>
            <w:tcMar>
              <w:right w:w="115" w:type="dxa"/>
            </w:tcMar>
            <w:vAlign w:val="center"/>
          </w:tcPr>
          <w:p w:rsidR="00796313" w:rsidRDefault="00796313" w:rsidP="00796313">
            <w:pPr>
              <w:jc w:val="right"/>
              <w:rPr>
                <w:color w:val="000000"/>
                <w:sz w:val="16"/>
                <w:szCs w:val="16"/>
              </w:rPr>
            </w:pPr>
            <w:r>
              <w:rPr>
                <w:color w:val="000000"/>
                <w:sz w:val="16"/>
                <w:szCs w:val="16"/>
              </w:rPr>
              <w:t>6.75</w:t>
            </w:r>
          </w:p>
        </w:tc>
      </w:tr>
      <w:tr w:rsidR="00C90EDA" w:rsidRPr="00E73AA6" w:rsidTr="00C90EDA">
        <w:trPr>
          <w:trHeight w:val="198"/>
        </w:trPr>
        <w:tc>
          <w:tcPr>
            <w:tcW w:w="450" w:type="dxa"/>
            <w:tcBorders>
              <w:bottom w:val="single" w:sz="12" w:space="0" w:color="auto"/>
            </w:tcBorders>
            <w:shd w:val="clear" w:color="auto" w:fill="auto"/>
            <w:vAlign w:val="center"/>
          </w:tcPr>
          <w:p w:rsidR="00C90EDA" w:rsidRPr="00E73AA6" w:rsidRDefault="00C90EDA" w:rsidP="00C90EDA">
            <w:pPr>
              <w:tabs>
                <w:tab w:val="left" w:pos="3828"/>
              </w:tabs>
              <w:jc w:val="center"/>
              <w:rPr>
                <w:sz w:val="16"/>
              </w:rPr>
            </w:pPr>
          </w:p>
        </w:tc>
        <w:tc>
          <w:tcPr>
            <w:tcW w:w="990" w:type="dxa"/>
            <w:tcBorders>
              <w:bottom w:val="single" w:sz="12" w:space="0" w:color="auto"/>
            </w:tcBorders>
            <w:shd w:val="clear" w:color="auto" w:fill="auto"/>
            <w:vAlign w:val="center"/>
          </w:tcPr>
          <w:p w:rsidR="00C90EDA" w:rsidRPr="00E73AA6" w:rsidRDefault="00C90EDA" w:rsidP="00C90EDA">
            <w:pPr>
              <w:tabs>
                <w:tab w:val="left" w:pos="3828"/>
              </w:tabs>
              <w:jc w:val="center"/>
              <w:rPr>
                <w:sz w:val="16"/>
              </w:rPr>
            </w:pPr>
          </w:p>
        </w:tc>
        <w:tc>
          <w:tcPr>
            <w:tcW w:w="117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0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0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99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1080" w:type="dxa"/>
            <w:tcBorders>
              <w:bottom w:val="single" w:sz="12" w:space="0" w:color="auto"/>
            </w:tcBorders>
            <w:shd w:val="clear" w:color="auto" w:fill="auto"/>
            <w:vAlign w:val="center"/>
          </w:tcPr>
          <w:p w:rsidR="00C90EDA" w:rsidRPr="00E73AA6" w:rsidRDefault="00C90EDA" w:rsidP="00C90EDA">
            <w:pPr>
              <w:jc w:val="right"/>
              <w:rPr>
                <w:sz w:val="16"/>
                <w:szCs w:val="16"/>
              </w:rPr>
            </w:pPr>
          </w:p>
        </w:tc>
        <w:tc>
          <w:tcPr>
            <w:tcW w:w="1080" w:type="dxa"/>
            <w:tcBorders>
              <w:bottom w:val="single" w:sz="12" w:space="0" w:color="auto"/>
            </w:tcBorders>
            <w:shd w:val="clear" w:color="auto" w:fill="auto"/>
            <w:vAlign w:val="center"/>
          </w:tcPr>
          <w:p w:rsidR="00C90EDA" w:rsidRPr="00E73AA6" w:rsidRDefault="00C90EDA" w:rsidP="00C90EDA">
            <w:pPr>
              <w:jc w:val="right"/>
              <w:rPr>
                <w:sz w:val="16"/>
                <w:szCs w:val="16"/>
              </w:rPr>
            </w:pPr>
          </w:p>
        </w:tc>
      </w:tr>
      <w:tr w:rsidR="00C90EDA" w:rsidRPr="00E73AA6" w:rsidTr="00C90EDA">
        <w:trPr>
          <w:trHeight w:val="242"/>
        </w:trPr>
        <w:tc>
          <w:tcPr>
            <w:tcW w:w="7560" w:type="dxa"/>
            <w:gridSpan w:val="8"/>
            <w:tcBorders>
              <w:top w:val="single" w:sz="12" w:space="0" w:color="auto"/>
            </w:tcBorders>
            <w:shd w:val="clear" w:color="auto" w:fill="auto"/>
          </w:tcPr>
          <w:p w:rsidR="00C90EDA" w:rsidRPr="00E73AA6" w:rsidRDefault="00C90EDA" w:rsidP="00C90EDA">
            <w:pPr>
              <w:tabs>
                <w:tab w:val="left" w:pos="8640"/>
              </w:tabs>
              <w:ind w:right="5"/>
              <w:jc w:val="right"/>
              <w:rPr>
                <w:sz w:val="14"/>
                <w:szCs w:val="14"/>
                <w:lang w:val="en-GB"/>
              </w:rPr>
            </w:pPr>
            <w:r w:rsidRPr="00E73AA6">
              <w:rPr>
                <w:sz w:val="14"/>
                <w:szCs w:val="14"/>
              </w:rPr>
              <w:t>Source: Domestic Markets &amp; Monetary Management  Department, SBP</w:t>
            </w:r>
          </w:p>
        </w:tc>
      </w:tr>
      <w:tr w:rsidR="00C90EDA" w:rsidRPr="00E73AA6" w:rsidTr="00C90EDA">
        <w:trPr>
          <w:trHeight w:val="242"/>
        </w:trPr>
        <w:tc>
          <w:tcPr>
            <w:tcW w:w="7560" w:type="dxa"/>
            <w:gridSpan w:val="8"/>
            <w:shd w:val="clear" w:color="auto" w:fill="auto"/>
          </w:tcPr>
          <w:p w:rsidR="00C90EDA" w:rsidRPr="00E73AA6" w:rsidRDefault="00C90EDA" w:rsidP="00C90EDA">
            <w:pPr>
              <w:tabs>
                <w:tab w:val="left" w:pos="8640"/>
              </w:tabs>
              <w:ind w:right="5"/>
              <w:rPr>
                <w:sz w:val="14"/>
                <w:szCs w:val="14"/>
              </w:rPr>
            </w:pPr>
            <w:r w:rsidRPr="00E73AA6">
              <w:rPr>
                <w:sz w:val="14"/>
                <w:szCs w:val="14"/>
              </w:rPr>
              <w:t>Note: Weighted Average Call Rates of all the call deals executed during the month.</w:t>
            </w:r>
          </w:p>
        </w:tc>
      </w:tr>
    </w:tbl>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tbl>
      <w:tblPr>
        <w:tblpPr w:leftFromText="180" w:rightFromText="180" w:vertAnchor="page" w:horzAnchor="margin" w:tblpXSpec="center" w:tblpY="1246"/>
        <w:tblW w:w="8901" w:type="dxa"/>
        <w:tblLayout w:type="fixed"/>
        <w:tblLook w:val="04A0" w:firstRow="1" w:lastRow="0" w:firstColumn="1" w:lastColumn="0" w:noHBand="0" w:noVBand="1"/>
      </w:tblPr>
      <w:tblGrid>
        <w:gridCol w:w="936"/>
        <w:gridCol w:w="667"/>
        <w:gridCol w:w="666"/>
        <w:gridCol w:w="666"/>
        <w:gridCol w:w="666"/>
        <w:gridCol w:w="666"/>
        <w:gridCol w:w="666"/>
        <w:gridCol w:w="666"/>
        <w:gridCol w:w="660"/>
        <w:gridCol w:w="672"/>
        <w:gridCol w:w="666"/>
        <w:gridCol w:w="666"/>
        <w:gridCol w:w="638"/>
      </w:tblGrid>
      <w:tr w:rsidR="00C90EDA" w:rsidRPr="00B455F2" w:rsidTr="00F111C2">
        <w:trPr>
          <w:cantSplit/>
          <w:trHeight w:val="370"/>
        </w:trPr>
        <w:tc>
          <w:tcPr>
            <w:tcW w:w="8901"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Pr>
                <w:b/>
                <w:bCs/>
                <w:sz w:val="28"/>
              </w:rPr>
              <w:lastRenderedPageBreak/>
              <w:t>6.9</w:t>
            </w:r>
            <w:r w:rsidRPr="00B455F2">
              <w:rPr>
                <w:b/>
                <w:bCs/>
                <w:sz w:val="28"/>
              </w:rPr>
              <w:t xml:space="preserve"> SBP Mark to Market Rates</w:t>
            </w:r>
          </w:p>
        </w:tc>
      </w:tr>
      <w:tr w:rsidR="00C90EDA" w:rsidRPr="00B455F2" w:rsidTr="00F111C2">
        <w:trPr>
          <w:cantSplit/>
          <w:trHeight w:val="383"/>
        </w:trPr>
        <w:tc>
          <w:tcPr>
            <w:tcW w:w="8901"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cantSplit/>
          <w:trHeight w:hRule="exact" w:val="149"/>
        </w:trPr>
        <w:tc>
          <w:tcPr>
            <w:tcW w:w="8901"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hRule="exact" w:val="316"/>
        </w:trPr>
        <w:tc>
          <w:tcPr>
            <w:tcW w:w="936"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1999"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US Dollar</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szCs w:val="16"/>
              </w:rPr>
              <w:t>Euro</w:t>
            </w:r>
          </w:p>
        </w:tc>
        <w:tc>
          <w:tcPr>
            <w:tcW w:w="1998"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rFonts w:eastAsia="Arial Unicode MS"/>
                <w:b/>
                <w:bCs/>
                <w:sz w:val="16"/>
              </w:rPr>
              <w:t>Japanese Yen</w:t>
            </w:r>
          </w:p>
        </w:tc>
        <w:tc>
          <w:tcPr>
            <w:tcW w:w="1970"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rFonts w:eastAsia="Arial Unicode MS"/>
                <w:b/>
                <w:bCs/>
                <w:sz w:val="16"/>
              </w:rPr>
              <w:t>UK Pound Sterling</w:t>
            </w:r>
          </w:p>
        </w:tc>
      </w:tr>
      <w:tr w:rsidR="00C90EDA" w:rsidRPr="00B455F2" w:rsidTr="00F111C2">
        <w:trPr>
          <w:trHeight w:hRule="exact" w:val="362"/>
        </w:trPr>
        <w:tc>
          <w:tcPr>
            <w:tcW w:w="936"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6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72"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66"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66"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8"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930252" w:rsidTr="00F111C2">
        <w:trPr>
          <w:trHeight w:hRule="exact" w:val="289"/>
        </w:trPr>
        <w:tc>
          <w:tcPr>
            <w:tcW w:w="936"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667"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8"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5E07D5" w:rsidRPr="00930252" w:rsidTr="00F111C2">
        <w:trPr>
          <w:trHeight w:hRule="exact" w:val="432"/>
        </w:trPr>
        <w:tc>
          <w:tcPr>
            <w:tcW w:w="936" w:type="dxa"/>
            <w:tcBorders>
              <w:top w:val="nil"/>
              <w:left w:val="nil"/>
              <w:bottom w:val="nil"/>
              <w:right w:val="nil"/>
            </w:tcBorders>
            <w:shd w:val="clear" w:color="auto" w:fill="auto"/>
            <w:noWrap/>
            <w:vAlign w:val="center"/>
            <w:hideMark/>
          </w:tcPr>
          <w:p w:rsidR="005E07D5" w:rsidRDefault="005E07D5" w:rsidP="005E07D5">
            <w:pPr>
              <w:jc w:val="center"/>
              <w:rPr>
                <w:sz w:val="14"/>
                <w:szCs w:val="14"/>
              </w:rPr>
            </w:pPr>
            <w:r>
              <w:rPr>
                <w:sz w:val="14"/>
                <w:szCs w:val="14"/>
              </w:rPr>
              <w:t>1-Sep-20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165.6272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165.8764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166.6709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198.2723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198.5979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199.6614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1.5666</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1.5690</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1.5771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222.2386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222.5802</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223.6856</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165.6023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165.8524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166.6472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196.4374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196.7622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197.8157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1.5593</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1.5617</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1.5698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220.8637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221.2039</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222.3039</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3-Sep-20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166.0390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166.2893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167.1484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196.3163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196.6407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197.7657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1.5626</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1.5651</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1.5738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220.8651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221.2053</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222.3883</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4-Sep-20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165.7685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166.0233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166.8607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196.3114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196.6412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197.7404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1.5614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1.5639</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1.5724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220.3975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220.7434</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221.8955</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7-Sep-20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165.8735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166.1266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166.9347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196.5104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196.8389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197.9047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1.5624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1.5649</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1.5731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219.4175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219.7595</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220.8671</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8-Sep-20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166.4348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166.6891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167.4977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196.6593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196.9887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198.0673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1.5662</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1.5687</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1.5770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218.4207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218.7613</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219.8664</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9-Sep-20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166.5275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166.7768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167.5848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196.0777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196.3998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197.4703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1.5712</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1.5737</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1.5820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215.6697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215.9996</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217.0883</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10-Sep-20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166.3979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166.6488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167.5542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196.8487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197.1735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198.3527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1.5694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1.5719</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1.5811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216.4504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216.7839</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218.0005</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11-Sep-20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165.9705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166.2240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167.1048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196.4427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196.7706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197.9202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1.5624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1.5650</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1.5738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213.0066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213.3384</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214.5044</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14-Sep-20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166.1724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166.4170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167.2200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197.1801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197.4987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198.5593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1.5688</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1.5712</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1.5794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213.6146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213.9357</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215.0030</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15-Sep-20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166.2693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166.5018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167.2830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197.5779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197.8823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198.9271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1.5719</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1.5742</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1.5822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214.2048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214.5111</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215.5556</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16-Sep-20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166.3417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166.5714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167.3546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197.4309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197.7304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198.7677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1.5810</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1.5833</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1.5914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214.6889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214.9917</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216.0352</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17-Sep-20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166.2102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166.4435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167.2835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196.2112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196.5134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197.6085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1.5871</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1.5895</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1.5980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215.3503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215.6585</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216.7785</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18-Sep-20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165.8316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166.0657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166.8760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196.6349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196.9389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198.0029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1.5868</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1.5892</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1.5974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215.2495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215.5592</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216.6426</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21-Sep-20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166.2975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166.5235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167.2801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196.1811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196.4740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197.4688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1.5980</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1.6004</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1.6082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213.5259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213.8214</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214.8241</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22-Sep-20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166.2293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166.4578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167.2291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195.1615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195.4625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196.4704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1.5899</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1.5923</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1.6001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212.9231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213.2273</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214.2393</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23-Sep-20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166.2259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166.4537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167.2111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194.3846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194.6813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195.6642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1.5818</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1.5842</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1.5918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211.0571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211.3557</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212.3390</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24-Sep-20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165.9613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166.1901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166.9922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193.5109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193.8074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194.8342</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1.5754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1.5777</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1.5857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211.1941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211.4932</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212.5343</w:t>
            </w:r>
          </w:p>
        </w:tc>
      </w:tr>
      <w:tr w:rsidR="005E07D5" w:rsidRPr="00930252" w:rsidTr="00F111C2">
        <w:trPr>
          <w:trHeight w:hRule="exact" w:val="432"/>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25-Sep-20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165.7916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166.0201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166.7861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193.2218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193.5186</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194.5038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1.5725</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1.5748</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1.5825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211.6910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211.9916</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212.9924</w:t>
            </w:r>
          </w:p>
        </w:tc>
      </w:tr>
      <w:tr w:rsidR="005E07D5"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28-Sep-20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165.8868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166.1195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166.8650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193.1089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193.4097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194.3707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1.5744</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1.5768</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1.5843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212.8328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213.1404</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214.1219</w:t>
            </w:r>
          </w:p>
        </w:tc>
      </w:tr>
      <w:tr w:rsidR="005E07D5" w:rsidRPr="00930252" w:rsidTr="005E07D5">
        <w:trPr>
          <w:trHeight w:hRule="exact" w:val="357"/>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29-Sep-20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165.8811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166.1128</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166.8524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193.7325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194.0305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194.9963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1.5696</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1.5719</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1.5793</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213.5719</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213.8766</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214.8574</w:t>
            </w:r>
          </w:p>
        </w:tc>
      </w:tr>
      <w:tr w:rsidR="005E07D5" w:rsidRPr="00930252" w:rsidTr="005E07D5">
        <w:trPr>
          <w:trHeight w:hRule="exact" w:val="375"/>
        </w:trPr>
        <w:tc>
          <w:tcPr>
            <w:tcW w:w="936"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30-Sep-20</w:t>
            </w:r>
          </w:p>
        </w:tc>
        <w:tc>
          <w:tcPr>
            <w:tcW w:w="667"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165.7021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165.9344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166.6787</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194.3355</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194.6350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195.6061</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1.5682</w:t>
            </w:r>
          </w:p>
        </w:tc>
        <w:tc>
          <w:tcPr>
            <w:tcW w:w="66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1.5705</w:t>
            </w:r>
          </w:p>
        </w:tc>
        <w:tc>
          <w:tcPr>
            <w:tcW w:w="67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1.5780</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212.6704</w:t>
            </w:r>
          </w:p>
        </w:tc>
        <w:tc>
          <w:tcPr>
            <w:tcW w:w="666"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212.9755</w:t>
            </w:r>
          </w:p>
        </w:tc>
        <w:tc>
          <w:tcPr>
            <w:tcW w:w="638"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213.9573</w:t>
            </w:r>
          </w:p>
        </w:tc>
      </w:tr>
      <w:tr w:rsidR="00C90EDA" w:rsidRPr="00A31CFA" w:rsidTr="00F111C2">
        <w:trPr>
          <w:trHeight w:hRule="exact" w:val="167"/>
        </w:trPr>
        <w:tc>
          <w:tcPr>
            <w:tcW w:w="936" w:type="dxa"/>
            <w:tcBorders>
              <w:top w:val="nil"/>
              <w:left w:val="nil"/>
              <w:bottom w:val="nil"/>
              <w:right w:val="nil"/>
            </w:tcBorders>
            <w:shd w:val="clear" w:color="auto" w:fill="auto"/>
            <w:noWrap/>
            <w:tcMar>
              <w:left w:w="14" w:type="dxa"/>
              <w:right w:w="14" w:type="dxa"/>
            </w:tcMar>
            <w:vAlign w:val="center"/>
          </w:tcPr>
          <w:p w:rsidR="00C90EDA" w:rsidRDefault="00C90EDA" w:rsidP="00F111C2">
            <w:pPr>
              <w:jc w:val="center"/>
              <w:rPr>
                <w:color w:val="000000"/>
                <w:sz w:val="14"/>
                <w:szCs w:val="14"/>
              </w:rPr>
            </w:pPr>
          </w:p>
        </w:tc>
        <w:tc>
          <w:tcPr>
            <w:tcW w:w="667" w:type="dxa"/>
            <w:tcBorders>
              <w:top w:val="nil"/>
              <w:left w:val="nil"/>
              <w:bottom w:val="nil"/>
              <w:right w:val="nil"/>
            </w:tcBorders>
            <w:shd w:val="clear" w:color="auto" w:fill="auto"/>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72" w:type="dxa"/>
            <w:tcBorders>
              <w:top w:val="nil"/>
              <w:left w:val="nil"/>
              <w:bottom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66"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c>
          <w:tcPr>
            <w:tcW w:w="638" w:type="dxa"/>
            <w:tcBorders>
              <w:top w:val="nil"/>
              <w:left w:val="nil"/>
              <w:right w:val="nil"/>
            </w:tcBorders>
            <w:shd w:val="clear" w:color="auto" w:fill="auto"/>
            <w:noWrap/>
            <w:tcMar>
              <w:left w:w="29" w:type="dxa"/>
              <w:right w:w="29" w:type="dxa"/>
            </w:tcMar>
            <w:vAlign w:val="center"/>
            <w:hideMark/>
          </w:tcPr>
          <w:p w:rsidR="00C90EDA" w:rsidRDefault="00C90EDA" w:rsidP="00F111C2">
            <w:pPr>
              <w:jc w:val="right"/>
              <w:rPr>
                <w:sz w:val="14"/>
                <w:szCs w:val="14"/>
              </w:rPr>
            </w:pPr>
          </w:p>
        </w:tc>
      </w:tr>
      <w:tr w:rsidR="00C90EDA" w:rsidRPr="00A31CFA" w:rsidTr="00F111C2">
        <w:trPr>
          <w:cantSplit/>
          <w:trHeight w:val="273"/>
        </w:trPr>
        <w:tc>
          <w:tcPr>
            <w:tcW w:w="8901" w:type="dxa"/>
            <w:gridSpan w:val="13"/>
            <w:tcBorders>
              <w:top w:val="single" w:sz="12" w:space="0" w:color="auto"/>
              <w:left w:val="nil"/>
              <w:bottom w:val="nil"/>
              <w:right w:val="nil"/>
            </w:tcBorders>
            <w:shd w:val="clear" w:color="auto" w:fill="auto"/>
            <w:noWrap/>
            <w:tcMar>
              <w:left w:w="115" w:type="dxa"/>
              <w:right w:w="0" w:type="dxa"/>
            </w:tcMar>
            <w:hideMark/>
          </w:tcPr>
          <w:p w:rsidR="00C90EDA" w:rsidRPr="00B455F2" w:rsidRDefault="00C90EDA" w:rsidP="00F111C2">
            <w:pPr>
              <w:jc w:val="right"/>
              <w:rPr>
                <w:sz w:val="14"/>
                <w:szCs w:val="14"/>
              </w:rPr>
            </w:pPr>
            <w:r w:rsidRPr="00B455F2">
              <w:rPr>
                <w:sz w:val="14"/>
                <w:szCs w:val="14"/>
              </w:rPr>
              <w:t>Source: Domestic Markets &amp; Monetary Management  Department, SBP</w:t>
            </w:r>
          </w:p>
        </w:tc>
      </w:tr>
    </w:tbl>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C90EDA" w:rsidRPr="00B455F2" w:rsidTr="00F111C2">
        <w:trPr>
          <w:trHeight w:val="360"/>
        </w:trPr>
        <w:tc>
          <w:tcPr>
            <w:tcW w:w="8802" w:type="dxa"/>
            <w:gridSpan w:val="13"/>
            <w:tcBorders>
              <w:top w:val="nil"/>
              <w:left w:val="nil"/>
              <w:bottom w:val="nil"/>
              <w:right w:val="nil"/>
            </w:tcBorders>
            <w:shd w:val="clear" w:color="auto" w:fill="auto"/>
            <w:noWrap/>
            <w:hideMark/>
          </w:tcPr>
          <w:p w:rsidR="00C90EDA" w:rsidRPr="00665954" w:rsidRDefault="00C90EDA" w:rsidP="00F111C2">
            <w:pPr>
              <w:jc w:val="center"/>
              <w:rPr>
                <w:b/>
                <w:bCs/>
                <w:sz w:val="28"/>
              </w:rPr>
            </w:pPr>
            <w:r w:rsidRPr="00B455F2">
              <w:rPr>
                <w:b/>
                <w:bCs/>
                <w:sz w:val="28"/>
              </w:rPr>
              <w:t>6.</w:t>
            </w:r>
            <w:r>
              <w:rPr>
                <w:b/>
                <w:bCs/>
                <w:sz w:val="28"/>
              </w:rPr>
              <w:t>9</w:t>
            </w:r>
            <w:r w:rsidRPr="00B455F2">
              <w:rPr>
                <w:b/>
                <w:bCs/>
                <w:sz w:val="28"/>
              </w:rPr>
              <w:t xml:space="preserve"> SBP Mark to Market Rates</w:t>
            </w:r>
          </w:p>
        </w:tc>
      </w:tr>
      <w:tr w:rsidR="00C90EDA" w:rsidRPr="00B455F2" w:rsidTr="00F111C2">
        <w:trPr>
          <w:trHeight w:val="270"/>
        </w:trPr>
        <w:tc>
          <w:tcPr>
            <w:tcW w:w="8802" w:type="dxa"/>
            <w:gridSpan w:val="13"/>
            <w:tcBorders>
              <w:top w:val="nil"/>
              <w:left w:val="nil"/>
              <w:bottom w:val="nil"/>
              <w:right w:val="nil"/>
            </w:tcBorders>
            <w:shd w:val="clear" w:color="auto" w:fill="auto"/>
            <w:noWrap/>
            <w:hideMark/>
          </w:tcPr>
          <w:p w:rsidR="00C90EDA" w:rsidRPr="00B455F2" w:rsidRDefault="00C90EDA" w:rsidP="00F111C2">
            <w:pPr>
              <w:jc w:val="center"/>
              <w:rPr>
                <w:sz w:val="28"/>
                <w:szCs w:val="28"/>
              </w:rPr>
            </w:pPr>
            <w:r w:rsidRPr="00B455F2">
              <w:rPr>
                <w:bCs/>
                <w:sz w:val="28"/>
              </w:rPr>
              <w:t>Major Currencies</w:t>
            </w:r>
          </w:p>
        </w:tc>
      </w:tr>
      <w:tr w:rsidR="00C90EDA" w:rsidRPr="00B455F2" w:rsidTr="00F111C2">
        <w:trPr>
          <w:trHeight w:hRule="exact" w:val="135"/>
        </w:trPr>
        <w:tc>
          <w:tcPr>
            <w:tcW w:w="8802" w:type="dxa"/>
            <w:gridSpan w:val="13"/>
            <w:tcBorders>
              <w:top w:val="nil"/>
              <w:left w:val="nil"/>
              <w:bottom w:val="single" w:sz="12" w:space="0" w:color="auto"/>
              <w:right w:val="nil"/>
            </w:tcBorders>
            <w:shd w:val="clear" w:color="auto" w:fill="auto"/>
            <w:noWrap/>
            <w:hideMark/>
          </w:tcPr>
          <w:p w:rsidR="00C90EDA" w:rsidRPr="00B455F2" w:rsidRDefault="00C90EDA" w:rsidP="00F111C2">
            <w:pPr>
              <w:jc w:val="center"/>
              <w:rPr>
                <w:sz w:val="28"/>
                <w:szCs w:val="28"/>
              </w:rPr>
            </w:pPr>
            <w:r w:rsidRPr="00B455F2">
              <w:rPr>
                <w:bCs/>
                <w:sz w:val="28"/>
              </w:rPr>
              <w:t> </w:t>
            </w:r>
          </w:p>
        </w:tc>
      </w:tr>
      <w:tr w:rsidR="00C90EDA" w:rsidRPr="00B455F2" w:rsidTr="00F111C2">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C90EDA" w:rsidRPr="00B455F2" w:rsidRDefault="00C90EDA" w:rsidP="00F111C2">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C90EDA" w:rsidRPr="00B455F2" w:rsidRDefault="00C90EDA" w:rsidP="00F111C2">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C90EDA" w:rsidRPr="00B455F2" w:rsidRDefault="00C90EDA" w:rsidP="00F111C2">
            <w:pPr>
              <w:jc w:val="center"/>
              <w:rPr>
                <w:b/>
                <w:bCs/>
                <w:sz w:val="16"/>
                <w:szCs w:val="16"/>
              </w:rPr>
            </w:pPr>
            <w:r w:rsidRPr="00B455F2">
              <w:rPr>
                <w:b/>
                <w:bCs/>
                <w:sz w:val="16"/>
              </w:rPr>
              <w:t>Kuwaiti Dinar</w:t>
            </w:r>
          </w:p>
        </w:tc>
      </w:tr>
      <w:tr w:rsidR="00C90EDA" w:rsidRPr="00B455F2" w:rsidTr="00F111C2">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C90EDA" w:rsidRPr="00B455F2" w:rsidRDefault="00C90EDA" w:rsidP="00F111C2">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C90EDA" w:rsidRPr="00A1152B" w:rsidRDefault="00C90EDA" w:rsidP="00F111C2">
            <w:pPr>
              <w:jc w:val="center"/>
              <w:rPr>
                <w:b/>
                <w:bCs/>
                <w:sz w:val="14"/>
                <w:szCs w:val="14"/>
              </w:rPr>
            </w:pPr>
            <w:r w:rsidRPr="00A1152B">
              <w:rPr>
                <w:rFonts w:eastAsia="Arial Unicode MS"/>
                <w:b/>
                <w:bCs/>
                <w:sz w:val="14"/>
                <w:szCs w:val="14"/>
              </w:rPr>
              <w:t>1 Month</w:t>
            </w:r>
          </w:p>
        </w:tc>
      </w:tr>
      <w:tr w:rsidR="00C90EDA" w:rsidRPr="00B455F2" w:rsidTr="00F111C2">
        <w:trPr>
          <w:trHeight w:val="213"/>
        </w:trPr>
        <w:tc>
          <w:tcPr>
            <w:tcW w:w="900" w:type="dxa"/>
            <w:tcBorders>
              <w:top w:val="nil"/>
              <w:left w:val="nil"/>
              <w:bottom w:val="nil"/>
              <w:right w:val="nil"/>
            </w:tcBorders>
            <w:shd w:val="clear" w:color="auto" w:fill="auto"/>
            <w:noWrap/>
            <w:vAlign w:val="center"/>
            <w:hideMark/>
          </w:tcPr>
          <w:p w:rsidR="00C90EDA" w:rsidRPr="004C226C" w:rsidRDefault="00C90EDA" w:rsidP="00F111C2">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C90EDA" w:rsidRDefault="00C90EDA" w:rsidP="00F111C2">
            <w:pPr>
              <w:jc w:val="right"/>
              <w:rPr>
                <w:sz w:val="14"/>
                <w:szCs w:val="14"/>
              </w:rPr>
            </w:pPr>
          </w:p>
        </w:tc>
      </w:tr>
      <w:tr w:rsidR="005E07D5" w:rsidRPr="00B455F2" w:rsidTr="00F111C2">
        <w:trPr>
          <w:trHeight w:val="432"/>
        </w:trPr>
        <w:tc>
          <w:tcPr>
            <w:tcW w:w="900" w:type="dxa"/>
            <w:tcBorders>
              <w:top w:val="nil"/>
              <w:left w:val="nil"/>
              <w:bottom w:val="nil"/>
              <w:right w:val="nil"/>
            </w:tcBorders>
            <w:shd w:val="clear" w:color="auto" w:fill="auto"/>
            <w:noWrap/>
            <w:vAlign w:val="center"/>
            <w:hideMark/>
          </w:tcPr>
          <w:p w:rsidR="005E07D5" w:rsidRDefault="005E07D5" w:rsidP="005E07D5">
            <w:pPr>
              <w:jc w:val="center"/>
              <w:rPr>
                <w:sz w:val="14"/>
                <w:szCs w:val="14"/>
              </w:rPr>
            </w:pPr>
            <w:r>
              <w:rPr>
                <w:sz w:val="14"/>
                <w:szCs w:val="14"/>
              </w:rPr>
              <w:t>1-Sep-20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183.6222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183.9335</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184.9536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122.4399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122.6261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123.2230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44.1602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44.2231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44.4296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542.7737</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543.4988</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545.7780</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181.3428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181.6510</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182.6575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121.6017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121.7866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122.3777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44.1518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44.2167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44.4233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541.9283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542.6573</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544.9371</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3-Sep-20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182.1003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182.4094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183.4871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121.3994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121.5836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122.2200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44.2682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44.3332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44.5575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543.0549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543.7808</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546.2355</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4-Sep-20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182.0932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182.4076</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183.4587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120.7292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120.9161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121.5339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44.1979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44.2640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44.4825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542.0816</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542.8238</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545.2317</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7-Sep-20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181.7992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182.1116</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183.1291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120.8720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121.0581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121.6555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44.2265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44.2930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44.5040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542.4693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543.2082</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545.5292</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8-Sep-20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181.4498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181.7620</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182.7935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121.2727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121.4594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122.0589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44.3755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44.4415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44.6541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544.1268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544.8692</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547.1724</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9-Sep-20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181.5211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181.8279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182.8544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120.4327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120.6160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121.2120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44.4002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44.4649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44.6774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544.1185</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544.8441</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547.1799</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10-Sep-20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183.0359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183.3475</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184.4764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120.9546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121.1394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121.8055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44.3645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44.4296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44.6680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544.0062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544.7375</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547.4196</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11-Sep-20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182.4454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182.7588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183.8591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120.9593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121.1460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121.7970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44.2464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44.3134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44.5458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542.3349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543.0755</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545.6749</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14-Sep-20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183.1403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183.4448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184.4626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120.9070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121.0869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121.6803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44.3008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44.3657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44.5774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543.2245</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543.9353</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546.2652</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15-Sep-20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183.5101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183.8019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184.8063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121.5845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121.7563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122.3374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44.3279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44.3889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44.5963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543.9689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544.6410</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546.9111</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16-Sep-20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183.4482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183.7357</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184.7319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121.8952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122.0649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122.6475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44.3460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44.4068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44.6136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544.3123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544.9833</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547.2680</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17-Sep-20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182.4681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182.7578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183.8081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121.2670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121.4390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122.0601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44.3121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44.3734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44.5953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543.6154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544.2937</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546.7692</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18-Sep-20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182.4832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182.7749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183.7941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121.1483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121.3213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121.9221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44.2118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44.2737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44.4875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542.6612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543.3449</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545.7275</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21-Sep-20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182.0642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182.3451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183.2992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121.0729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121.2391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121.7981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44.3377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44.3971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44.5967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543.8474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544.5001</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546.6984</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center"/>
              <w:rPr>
                <w:sz w:val="14"/>
                <w:szCs w:val="14"/>
              </w:rPr>
            </w:pPr>
            <w:r>
              <w:rPr>
                <w:sz w:val="14"/>
                <w:szCs w:val="14"/>
              </w:rPr>
              <w:t>22-Sep-20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181.4533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181.7434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182.7132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119.7516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119.9180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120.4817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44.3207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44.3808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44.5819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543.2337</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543.8926</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546.1172</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23-Sep-20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180.6019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180.8873</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181.8310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118.3362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118.4999</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119.0472</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44.3181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44.3776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44.5760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542.7614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543.4165</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545.5760</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24-Sep-20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179.4370</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179.7224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180.7048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116.9280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117.0910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117.6635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44.2475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44.3073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44.5176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541.7028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542.3648</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544.6670</w:t>
            </w:r>
          </w:p>
        </w:tc>
      </w:tr>
      <w:tr w:rsidR="005E07D5" w:rsidRPr="00B455F2" w:rsidTr="00F111C2">
        <w:trPr>
          <w:trHeight w:val="432"/>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25-Sep-20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178.8861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179.1702</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180.1121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117.2478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117.4105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117.9597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44.2017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44.2614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44.4621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541.1665</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541.8277</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544.0127</w:t>
            </w:r>
          </w:p>
        </w:tc>
      </w:tr>
      <w:tr w:rsidR="005E07D5" w:rsidRPr="00B455F2" w:rsidTr="005E07D5">
        <w:trPr>
          <w:trHeight w:val="330"/>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28-Sep-20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178.9309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179.2188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180.1398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116.9585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117.1240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117.6563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44.2265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44.2873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44.4825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541.4597</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542.1122</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544.2343</w:t>
            </w:r>
          </w:p>
        </w:tc>
      </w:tr>
      <w:tr w:rsidR="005E07D5" w:rsidRPr="00B455F2" w:rsidTr="005E07D5">
        <w:trPr>
          <w:trHeight w:val="357"/>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29-Sep-20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179.4861</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179.7716</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180.6986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117.6926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117.8580</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118.3893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44.2255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44.2864</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44.4786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541.7410</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542.3915</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544.4956</w:t>
            </w:r>
          </w:p>
        </w:tc>
      </w:tr>
      <w:tr w:rsidR="005E07D5" w:rsidRPr="00B455F2" w:rsidTr="005E07D5">
        <w:trPr>
          <w:trHeight w:val="357"/>
        </w:trPr>
        <w:tc>
          <w:tcPr>
            <w:tcW w:w="900" w:type="dxa"/>
            <w:tcBorders>
              <w:top w:val="nil"/>
              <w:left w:val="nil"/>
              <w:bottom w:val="nil"/>
              <w:right w:val="nil"/>
            </w:tcBorders>
            <w:shd w:val="clear" w:color="auto" w:fill="auto"/>
            <w:noWrap/>
            <w:tcMar>
              <w:left w:w="29" w:type="dxa"/>
              <w:right w:w="29" w:type="dxa"/>
            </w:tcMar>
            <w:vAlign w:val="center"/>
          </w:tcPr>
          <w:p w:rsidR="005E07D5" w:rsidRDefault="005E07D5" w:rsidP="005E07D5">
            <w:pPr>
              <w:jc w:val="center"/>
              <w:rPr>
                <w:sz w:val="14"/>
                <w:szCs w:val="14"/>
              </w:rPr>
            </w:pPr>
            <w:r>
              <w:rPr>
                <w:sz w:val="14"/>
                <w:szCs w:val="14"/>
              </w:rPr>
              <w:t>30-Sep-20</w:t>
            </w:r>
          </w:p>
        </w:tc>
        <w:tc>
          <w:tcPr>
            <w:tcW w:w="720" w:type="dxa"/>
            <w:tcBorders>
              <w:top w:val="nil"/>
              <w:left w:val="nil"/>
              <w:bottom w:val="nil"/>
              <w:right w:val="nil"/>
            </w:tcBorders>
            <w:shd w:val="clear" w:color="auto" w:fill="auto"/>
            <w:tcMar>
              <w:left w:w="14" w:type="dxa"/>
              <w:right w:w="43" w:type="dxa"/>
            </w:tcMar>
            <w:vAlign w:val="center"/>
          </w:tcPr>
          <w:p w:rsidR="005E07D5" w:rsidRDefault="005E07D5" w:rsidP="005E07D5">
            <w:pPr>
              <w:jc w:val="right"/>
              <w:rPr>
                <w:sz w:val="14"/>
                <w:szCs w:val="14"/>
              </w:rPr>
            </w:pPr>
            <w:r>
              <w:rPr>
                <w:sz w:val="14"/>
                <w:szCs w:val="14"/>
              </w:rPr>
              <w:t>179.8178</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180.1039</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181.0328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118.1291</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118.2955</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118.8328</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44.1766</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44.2377</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44.4323</w:t>
            </w:r>
          </w:p>
        </w:tc>
        <w:tc>
          <w:tcPr>
            <w:tcW w:w="63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540.7164</w:t>
            </w:r>
          </w:p>
        </w:tc>
        <w:tc>
          <w:tcPr>
            <w:tcW w:w="720"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541.3561</w:t>
            </w:r>
          </w:p>
        </w:tc>
        <w:tc>
          <w:tcPr>
            <w:tcW w:w="612" w:type="dxa"/>
            <w:tcBorders>
              <w:top w:val="nil"/>
              <w:left w:val="nil"/>
              <w:bottom w:val="nil"/>
              <w:right w:val="nil"/>
            </w:tcBorders>
            <w:shd w:val="clear" w:color="auto" w:fill="auto"/>
            <w:noWrap/>
            <w:tcMar>
              <w:left w:w="14" w:type="dxa"/>
              <w:right w:w="43" w:type="dxa"/>
            </w:tcMar>
            <w:vAlign w:val="center"/>
          </w:tcPr>
          <w:p w:rsidR="005E07D5" w:rsidRDefault="005E07D5" w:rsidP="005E07D5">
            <w:pPr>
              <w:jc w:val="right"/>
              <w:rPr>
                <w:sz w:val="14"/>
                <w:szCs w:val="14"/>
              </w:rPr>
            </w:pPr>
            <w:r>
              <w:rPr>
                <w:sz w:val="14"/>
                <w:szCs w:val="14"/>
              </w:rPr>
              <w:t>543.4125</w:t>
            </w:r>
          </w:p>
        </w:tc>
      </w:tr>
      <w:tr w:rsidR="005E07D5" w:rsidRPr="00B455F2" w:rsidTr="00F111C2">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5E07D5" w:rsidRPr="003800D1" w:rsidRDefault="005E07D5" w:rsidP="005E07D5">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5E07D5" w:rsidRDefault="005E07D5" w:rsidP="005E07D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5E07D5" w:rsidRDefault="005E07D5" w:rsidP="005E07D5">
            <w:pPr>
              <w:jc w:val="right"/>
              <w:rPr>
                <w:sz w:val="14"/>
                <w:szCs w:val="14"/>
              </w:rPr>
            </w:pPr>
          </w:p>
        </w:tc>
      </w:tr>
      <w:tr w:rsidR="005E07D5" w:rsidRPr="00B455F2" w:rsidTr="00F111C2">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5E07D5" w:rsidRPr="00B455F2" w:rsidRDefault="005E07D5" w:rsidP="005E07D5">
            <w:pPr>
              <w:jc w:val="right"/>
              <w:rPr>
                <w:sz w:val="14"/>
                <w:szCs w:val="14"/>
              </w:rPr>
            </w:pPr>
            <w:r w:rsidRPr="00B455F2">
              <w:rPr>
                <w:sz w:val="14"/>
                <w:szCs w:val="14"/>
              </w:rPr>
              <w:t>Source: Domestic Markets &amp; Monetary Management  Department, SBP</w:t>
            </w:r>
          </w:p>
        </w:tc>
      </w:tr>
      <w:tr w:rsidR="005E07D5" w:rsidRPr="00B455F2" w:rsidTr="00F111C2">
        <w:trPr>
          <w:trHeight w:val="270"/>
        </w:trPr>
        <w:tc>
          <w:tcPr>
            <w:tcW w:w="8802" w:type="dxa"/>
            <w:gridSpan w:val="13"/>
            <w:tcBorders>
              <w:left w:val="nil"/>
              <w:bottom w:val="nil"/>
              <w:right w:val="nil"/>
            </w:tcBorders>
            <w:shd w:val="clear" w:color="auto" w:fill="auto"/>
            <w:noWrap/>
            <w:tcMar>
              <w:left w:w="115" w:type="dxa"/>
              <w:right w:w="0" w:type="dxa"/>
            </w:tcMar>
            <w:hideMark/>
          </w:tcPr>
          <w:p w:rsidR="005E07D5" w:rsidRPr="00B455F2" w:rsidRDefault="005E07D5" w:rsidP="005E07D5">
            <w:pPr>
              <w:rPr>
                <w:sz w:val="14"/>
                <w:szCs w:val="14"/>
              </w:rPr>
            </w:pPr>
            <w:r>
              <w:rPr>
                <w:sz w:val="14"/>
                <w:szCs w:val="14"/>
              </w:rPr>
              <w:t xml:space="preserve">Archive Link: </w:t>
            </w:r>
            <w:hyperlink r:id="rId9" w:history="1">
              <w:r w:rsidRPr="009A21BA">
                <w:rPr>
                  <w:rStyle w:val="Hyperlink"/>
                  <w:sz w:val="14"/>
                  <w:szCs w:val="14"/>
                </w:rPr>
                <w:t>http://www.sbp.org.pk/ecodata/rates/m2m/M2M-History.asp</w:t>
              </w:r>
            </w:hyperlink>
            <w:r>
              <w:rPr>
                <w:sz w:val="14"/>
                <w:szCs w:val="14"/>
              </w:rPr>
              <w:t xml:space="preserve"> </w:t>
            </w:r>
          </w:p>
        </w:tc>
      </w:tr>
    </w:tbl>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p w:rsidR="00C90EDA" w:rsidRDefault="00C90EDA" w:rsidP="004C226C">
      <w:pPr>
        <w:tabs>
          <w:tab w:val="right" w:pos="9271"/>
        </w:tabs>
        <w:ind w:right="-252"/>
      </w:pPr>
    </w:p>
    <w:tbl>
      <w:tblPr>
        <w:tblpPr w:leftFromText="187" w:rightFromText="187" w:vertAnchor="text" w:horzAnchor="margin" w:tblpXSpec="center" w:tblpY="-119"/>
        <w:tblW w:w="9558" w:type="dxa"/>
        <w:tblLayout w:type="fixed"/>
        <w:tblLook w:val="04A0" w:firstRow="1" w:lastRow="0" w:firstColumn="1" w:lastColumn="0" w:noHBand="0" w:noVBand="1"/>
      </w:tblPr>
      <w:tblGrid>
        <w:gridCol w:w="278"/>
        <w:gridCol w:w="583"/>
        <w:gridCol w:w="41"/>
        <w:gridCol w:w="510"/>
        <w:gridCol w:w="575"/>
        <w:gridCol w:w="627"/>
        <w:gridCol w:w="633"/>
        <w:gridCol w:w="641"/>
        <w:gridCol w:w="630"/>
        <w:gridCol w:w="630"/>
        <w:gridCol w:w="630"/>
        <w:gridCol w:w="630"/>
        <w:gridCol w:w="630"/>
        <w:gridCol w:w="626"/>
        <w:gridCol w:w="630"/>
        <w:gridCol w:w="632"/>
        <w:gridCol w:w="632"/>
      </w:tblGrid>
      <w:tr w:rsidR="00C90EDA" w:rsidRPr="00E73AA6" w:rsidTr="00F111C2">
        <w:trPr>
          <w:trHeight w:val="357"/>
        </w:trPr>
        <w:tc>
          <w:tcPr>
            <w:tcW w:w="9558" w:type="dxa"/>
            <w:gridSpan w:val="17"/>
            <w:tcBorders>
              <w:top w:val="nil"/>
              <w:left w:val="nil"/>
              <w:right w:val="nil"/>
            </w:tcBorders>
            <w:shd w:val="clear" w:color="auto" w:fill="auto"/>
            <w:hideMark/>
          </w:tcPr>
          <w:p w:rsidR="00C90EDA" w:rsidRPr="00E73AA6" w:rsidRDefault="00C90EDA" w:rsidP="00F111C2">
            <w:pPr>
              <w:jc w:val="center"/>
              <w:rPr>
                <w:b/>
                <w:bCs/>
                <w:sz w:val="28"/>
                <w:szCs w:val="28"/>
              </w:rPr>
            </w:pPr>
            <w:r>
              <w:rPr>
                <w:b/>
                <w:bCs/>
                <w:sz w:val="28"/>
              </w:rPr>
              <w:t>6.10</w:t>
            </w:r>
            <w:r w:rsidRPr="00E73AA6">
              <w:rPr>
                <w:b/>
                <w:bCs/>
                <w:sz w:val="28"/>
              </w:rPr>
              <w:t xml:space="preserve">  Secondary Market Transactions in Government Securities</w:t>
            </w:r>
          </w:p>
        </w:tc>
      </w:tr>
      <w:tr w:rsidR="00C90EDA" w:rsidRPr="00E73AA6" w:rsidTr="00F111C2">
        <w:trPr>
          <w:trHeight w:val="180"/>
        </w:trPr>
        <w:tc>
          <w:tcPr>
            <w:tcW w:w="9558" w:type="dxa"/>
            <w:gridSpan w:val="17"/>
            <w:tcBorders>
              <w:top w:val="nil"/>
              <w:left w:val="nil"/>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p>
        </w:tc>
      </w:tr>
      <w:tr w:rsidR="00C90EDA" w:rsidRPr="00E73AA6" w:rsidTr="00F111C2">
        <w:trPr>
          <w:trHeight w:val="180"/>
        </w:trPr>
        <w:tc>
          <w:tcPr>
            <w:tcW w:w="9558" w:type="dxa"/>
            <w:gridSpan w:val="17"/>
            <w:tcBorders>
              <w:left w:val="nil"/>
              <w:bottom w:val="single" w:sz="12" w:space="0" w:color="auto"/>
              <w:right w:val="nil"/>
            </w:tcBorders>
            <w:shd w:val="clear" w:color="auto" w:fill="auto"/>
            <w:tcMar>
              <w:left w:w="115" w:type="dxa"/>
              <w:right w:w="0" w:type="dxa"/>
            </w:tcMar>
            <w:vAlign w:val="bottom"/>
            <w:hideMark/>
          </w:tcPr>
          <w:p w:rsidR="00C90EDA" w:rsidRPr="00E73AA6" w:rsidRDefault="00C90EDA" w:rsidP="00F111C2">
            <w:pPr>
              <w:jc w:val="right"/>
              <w:rPr>
                <w:sz w:val="14"/>
                <w:szCs w:val="14"/>
              </w:rPr>
            </w:pPr>
            <w:r w:rsidRPr="00E73AA6">
              <w:rPr>
                <w:sz w:val="14"/>
                <w:szCs w:val="14"/>
              </w:rPr>
              <w:t>(Billion Rupees)</w:t>
            </w:r>
          </w:p>
        </w:tc>
      </w:tr>
      <w:tr w:rsidR="00C90EDA" w:rsidRPr="00E73AA6" w:rsidTr="004850DA">
        <w:trPr>
          <w:trHeight w:val="330"/>
        </w:trPr>
        <w:tc>
          <w:tcPr>
            <w:tcW w:w="278" w:type="dxa"/>
            <w:vMerge w:val="restart"/>
            <w:tcBorders>
              <w:top w:val="single" w:sz="12" w:space="0" w:color="auto"/>
              <w:left w:val="nil"/>
              <w:right w:val="nil"/>
            </w:tcBorders>
            <w:shd w:val="clear" w:color="auto" w:fill="auto"/>
            <w:tcMar>
              <w:left w:w="0" w:type="dxa"/>
              <w:right w:w="0" w:type="dxa"/>
            </w:tcMar>
            <w:vAlign w:val="center"/>
            <w:hideMark/>
          </w:tcPr>
          <w:p w:rsidR="00C90EDA" w:rsidRPr="00E73AA6" w:rsidRDefault="00C90EDA" w:rsidP="00F111C2">
            <w:pPr>
              <w:jc w:val="center"/>
              <w:rPr>
                <w:b/>
                <w:bCs/>
                <w:sz w:val="12"/>
                <w:szCs w:val="12"/>
              </w:rPr>
            </w:pPr>
          </w:p>
        </w:tc>
        <w:tc>
          <w:tcPr>
            <w:tcW w:w="1134"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C90EDA" w:rsidRPr="00E73AA6" w:rsidRDefault="00C90EDA" w:rsidP="00F111C2">
            <w:pPr>
              <w:jc w:val="center"/>
              <w:rPr>
                <w:b/>
                <w:bCs/>
                <w:sz w:val="12"/>
                <w:szCs w:val="12"/>
              </w:rPr>
            </w:pPr>
            <w:r w:rsidRPr="00E73AA6">
              <w:rPr>
                <w:rFonts w:eastAsia="Arial Unicode MS"/>
                <w:b/>
                <w:bCs/>
                <w:sz w:val="12"/>
                <w:szCs w:val="12"/>
              </w:rPr>
              <w:t>SECURITIES /       TRANSACTIONS</w:t>
            </w:r>
          </w:p>
        </w:tc>
        <w:tc>
          <w:tcPr>
            <w:tcW w:w="2476" w:type="dxa"/>
            <w:gridSpan w:val="4"/>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2019</w:t>
            </w:r>
          </w:p>
        </w:tc>
        <w:tc>
          <w:tcPr>
            <w:tcW w:w="5670" w:type="dxa"/>
            <w:gridSpan w:val="9"/>
            <w:tcBorders>
              <w:top w:val="single" w:sz="12" w:space="0" w:color="auto"/>
              <w:left w:val="single" w:sz="4" w:space="0" w:color="auto"/>
              <w:bottom w:val="single" w:sz="4" w:space="0" w:color="auto"/>
            </w:tcBorders>
            <w:shd w:val="clear" w:color="auto" w:fill="auto"/>
            <w:vAlign w:val="center"/>
          </w:tcPr>
          <w:p w:rsidR="00C90EDA" w:rsidRPr="00A1152B" w:rsidRDefault="00C90EDA" w:rsidP="00F111C2">
            <w:pPr>
              <w:jc w:val="center"/>
              <w:rPr>
                <w:b/>
                <w:bCs/>
                <w:sz w:val="16"/>
                <w:szCs w:val="16"/>
              </w:rPr>
            </w:pPr>
            <w:r>
              <w:rPr>
                <w:b/>
                <w:bCs/>
                <w:sz w:val="16"/>
                <w:szCs w:val="16"/>
              </w:rPr>
              <w:t>2020</w:t>
            </w:r>
          </w:p>
        </w:tc>
      </w:tr>
      <w:tr w:rsidR="004850DA" w:rsidRPr="00E73AA6" w:rsidTr="004850DA">
        <w:trPr>
          <w:trHeight w:val="315"/>
        </w:trPr>
        <w:tc>
          <w:tcPr>
            <w:tcW w:w="278" w:type="dxa"/>
            <w:vMerge/>
            <w:tcBorders>
              <w:left w:val="nil"/>
              <w:bottom w:val="single" w:sz="12" w:space="0" w:color="000000"/>
              <w:right w:val="nil"/>
            </w:tcBorders>
            <w:shd w:val="clear" w:color="auto" w:fill="auto"/>
            <w:vAlign w:val="center"/>
            <w:hideMark/>
          </w:tcPr>
          <w:p w:rsidR="004850DA" w:rsidRPr="00E73AA6" w:rsidRDefault="004850DA" w:rsidP="004850DA">
            <w:pPr>
              <w:rPr>
                <w:b/>
                <w:bCs/>
                <w:sz w:val="12"/>
                <w:szCs w:val="12"/>
              </w:rPr>
            </w:pPr>
          </w:p>
        </w:tc>
        <w:tc>
          <w:tcPr>
            <w:tcW w:w="1134" w:type="dxa"/>
            <w:gridSpan w:val="3"/>
            <w:vMerge/>
            <w:tcBorders>
              <w:left w:val="nil"/>
              <w:bottom w:val="single" w:sz="12" w:space="0" w:color="000000"/>
              <w:right w:val="single" w:sz="4" w:space="0" w:color="auto"/>
            </w:tcBorders>
            <w:shd w:val="clear" w:color="auto" w:fill="auto"/>
            <w:vAlign w:val="center"/>
          </w:tcPr>
          <w:p w:rsidR="004850DA" w:rsidRPr="00E73AA6" w:rsidRDefault="004850DA" w:rsidP="004850DA">
            <w:pPr>
              <w:rPr>
                <w:b/>
                <w:bCs/>
                <w:sz w:val="12"/>
                <w:szCs w:val="12"/>
              </w:rPr>
            </w:pPr>
          </w:p>
        </w:tc>
        <w:tc>
          <w:tcPr>
            <w:tcW w:w="575" w:type="dxa"/>
            <w:tcBorders>
              <w:top w:val="single" w:sz="4" w:space="0" w:color="auto"/>
              <w:left w:val="single" w:sz="4" w:space="0" w:color="auto"/>
              <w:bottom w:val="single" w:sz="12" w:space="0" w:color="auto"/>
            </w:tcBorders>
            <w:shd w:val="clear" w:color="auto" w:fill="auto"/>
            <w:vAlign w:val="center"/>
            <w:hideMark/>
          </w:tcPr>
          <w:p w:rsidR="004850DA" w:rsidRPr="00A1152B" w:rsidRDefault="004850DA" w:rsidP="004850DA">
            <w:pPr>
              <w:jc w:val="right"/>
              <w:rPr>
                <w:b/>
                <w:bCs/>
                <w:sz w:val="14"/>
                <w:szCs w:val="14"/>
              </w:rPr>
            </w:pPr>
            <w:r>
              <w:rPr>
                <w:b/>
                <w:bCs/>
                <w:sz w:val="14"/>
                <w:szCs w:val="14"/>
              </w:rPr>
              <w:t>Sep</w:t>
            </w:r>
          </w:p>
        </w:tc>
        <w:tc>
          <w:tcPr>
            <w:tcW w:w="627"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Oct</w:t>
            </w:r>
          </w:p>
        </w:tc>
        <w:tc>
          <w:tcPr>
            <w:tcW w:w="633"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Nov</w:t>
            </w:r>
          </w:p>
        </w:tc>
        <w:tc>
          <w:tcPr>
            <w:tcW w:w="641" w:type="dxa"/>
            <w:tcBorders>
              <w:top w:val="single" w:sz="4" w:space="0" w:color="auto"/>
              <w:bottom w:val="single" w:sz="12" w:space="0" w:color="auto"/>
              <w:right w:val="single" w:sz="4" w:space="0" w:color="auto"/>
            </w:tcBorders>
            <w:shd w:val="clear" w:color="auto" w:fill="auto"/>
            <w:vAlign w:val="center"/>
          </w:tcPr>
          <w:p w:rsidR="004850DA" w:rsidRPr="00A1152B" w:rsidRDefault="004850DA" w:rsidP="004850DA">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Feb</w:t>
            </w:r>
          </w:p>
        </w:tc>
        <w:tc>
          <w:tcPr>
            <w:tcW w:w="630"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Mar</w:t>
            </w:r>
          </w:p>
        </w:tc>
        <w:tc>
          <w:tcPr>
            <w:tcW w:w="630"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May</w:t>
            </w:r>
          </w:p>
        </w:tc>
        <w:tc>
          <w:tcPr>
            <w:tcW w:w="626"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Jul</w:t>
            </w:r>
          </w:p>
        </w:tc>
        <w:tc>
          <w:tcPr>
            <w:tcW w:w="632" w:type="dxa"/>
            <w:tcBorders>
              <w:top w:val="single" w:sz="4" w:space="0" w:color="auto"/>
              <w:bottom w:val="single" w:sz="12" w:space="0" w:color="auto"/>
            </w:tcBorders>
            <w:shd w:val="clear" w:color="auto" w:fill="auto"/>
            <w:vAlign w:val="center"/>
          </w:tcPr>
          <w:p w:rsidR="004850DA" w:rsidRPr="00A1152B" w:rsidRDefault="004850DA" w:rsidP="004850DA">
            <w:pPr>
              <w:jc w:val="right"/>
              <w:rPr>
                <w:b/>
                <w:bCs/>
                <w:sz w:val="14"/>
                <w:szCs w:val="14"/>
              </w:rPr>
            </w:pPr>
            <w:r>
              <w:rPr>
                <w:b/>
                <w:bCs/>
                <w:sz w:val="14"/>
                <w:szCs w:val="14"/>
              </w:rPr>
              <w:t>Aug</w:t>
            </w:r>
          </w:p>
        </w:tc>
        <w:tc>
          <w:tcPr>
            <w:tcW w:w="632" w:type="dxa"/>
            <w:tcBorders>
              <w:top w:val="single" w:sz="4" w:space="0" w:color="auto"/>
              <w:bottom w:val="single" w:sz="12" w:space="0" w:color="auto"/>
              <w:right w:val="nil"/>
            </w:tcBorders>
            <w:shd w:val="clear" w:color="auto" w:fill="auto"/>
            <w:vAlign w:val="center"/>
          </w:tcPr>
          <w:p w:rsidR="004850DA" w:rsidRPr="00A1152B" w:rsidRDefault="004850DA" w:rsidP="004850DA">
            <w:pPr>
              <w:jc w:val="right"/>
              <w:rPr>
                <w:b/>
                <w:bCs/>
                <w:sz w:val="14"/>
                <w:szCs w:val="14"/>
              </w:rPr>
            </w:pPr>
            <w:r>
              <w:rPr>
                <w:b/>
                <w:bCs/>
                <w:sz w:val="14"/>
                <w:szCs w:val="14"/>
              </w:rPr>
              <w:t>Sep</w:t>
            </w:r>
          </w:p>
        </w:tc>
      </w:tr>
      <w:tr w:rsidR="004850DA" w:rsidRPr="00E73AA6" w:rsidTr="004850DA">
        <w:trPr>
          <w:trHeight w:val="192"/>
        </w:trPr>
        <w:tc>
          <w:tcPr>
            <w:tcW w:w="902" w:type="dxa"/>
            <w:gridSpan w:val="3"/>
            <w:tcBorders>
              <w:top w:val="nil"/>
              <w:left w:val="nil"/>
              <w:bottom w:val="nil"/>
              <w:right w:val="nil"/>
            </w:tcBorders>
            <w:shd w:val="clear" w:color="auto" w:fill="auto"/>
            <w:hideMark/>
          </w:tcPr>
          <w:p w:rsidR="004850DA" w:rsidRPr="00E73AA6" w:rsidRDefault="004850DA" w:rsidP="004850DA">
            <w:pPr>
              <w:rPr>
                <w:sz w:val="14"/>
                <w:szCs w:val="14"/>
              </w:rPr>
            </w:pPr>
            <w:r w:rsidRPr="00E73AA6">
              <w:rPr>
                <w:sz w:val="14"/>
                <w:szCs w:val="14"/>
              </w:rPr>
              <w:t> </w:t>
            </w:r>
          </w:p>
        </w:tc>
        <w:tc>
          <w:tcPr>
            <w:tcW w:w="510" w:type="dxa"/>
            <w:tcBorders>
              <w:top w:val="nil"/>
              <w:left w:val="nil"/>
              <w:bottom w:val="nil"/>
              <w:right w:val="nil"/>
            </w:tcBorders>
            <w:shd w:val="clear" w:color="auto" w:fill="auto"/>
            <w:hideMark/>
          </w:tcPr>
          <w:p w:rsidR="004850DA" w:rsidRPr="00E73AA6" w:rsidRDefault="004850DA" w:rsidP="004850DA">
            <w:pPr>
              <w:rPr>
                <w:sz w:val="14"/>
                <w:szCs w:val="14"/>
              </w:rPr>
            </w:pPr>
          </w:p>
        </w:tc>
        <w:tc>
          <w:tcPr>
            <w:tcW w:w="575" w:type="dxa"/>
            <w:tcBorders>
              <w:top w:val="nil"/>
              <w:left w:val="nil"/>
              <w:bottom w:val="nil"/>
              <w:right w:val="nil"/>
            </w:tcBorders>
            <w:shd w:val="clear" w:color="auto" w:fill="auto"/>
            <w:vAlign w:val="center"/>
            <w:hideMark/>
          </w:tcPr>
          <w:p w:rsidR="004850DA" w:rsidRPr="00E73AA6" w:rsidRDefault="004850DA" w:rsidP="004850DA">
            <w:pPr>
              <w:jc w:val="right"/>
              <w:rPr>
                <w:sz w:val="14"/>
                <w:szCs w:val="14"/>
              </w:rPr>
            </w:pPr>
          </w:p>
        </w:tc>
        <w:tc>
          <w:tcPr>
            <w:tcW w:w="627"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3"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41"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26"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2"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c>
          <w:tcPr>
            <w:tcW w:w="632" w:type="dxa"/>
            <w:tcBorders>
              <w:top w:val="nil"/>
              <w:left w:val="nil"/>
              <w:bottom w:val="nil"/>
              <w:right w:val="nil"/>
            </w:tcBorders>
            <w:shd w:val="clear" w:color="auto" w:fill="auto"/>
            <w:vAlign w:val="center"/>
          </w:tcPr>
          <w:p w:rsidR="004850DA" w:rsidRPr="00E73AA6" w:rsidRDefault="004850DA" w:rsidP="004850DA">
            <w:pPr>
              <w:jc w:val="right"/>
              <w:rPr>
                <w:sz w:val="14"/>
                <w:szCs w:val="14"/>
              </w:rPr>
            </w:pPr>
          </w:p>
        </w:tc>
      </w:tr>
      <w:tr w:rsidR="004850DA" w:rsidRPr="00E73AA6" w:rsidTr="004850DA">
        <w:trPr>
          <w:trHeight w:val="177"/>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8"/>
                <w:szCs w:val="14"/>
              </w:rPr>
              <w:t>PIBs</w:t>
            </w:r>
          </w:p>
        </w:tc>
        <w:tc>
          <w:tcPr>
            <w:tcW w:w="510" w:type="dxa"/>
            <w:tcBorders>
              <w:top w:val="nil"/>
              <w:left w:val="nil"/>
              <w:bottom w:val="nil"/>
              <w:right w:val="nil"/>
            </w:tcBorders>
            <w:shd w:val="clear" w:color="auto" w:fill="auto"/>
            <w:vAlign w:val="bottom"/>
            <w:hideMark/>
          </w:tcPr>
          <w:p w:rsidR="004850DA" w:rsidRPr="00E73AA6" w:rsidRDefault="004850DA" w:rsidP="004850DA">
            <w:pPr>
              <w:rPr>
                <w:sz w:val="14"/>
                <w:szCs w:val="14"/>
              </w:rPr>
            </w:pPr>
          </w:p>
        </w:tc>
        <w:tc>
          <w:tcPr>
            <w:tcW w:w="575" w:type="dxa"/>
            <w:tcBorders>
              <w:top w:val="nil"/>
              <w:left w:val="nil"/>
              <w:bottom w:val="nil"/>
              <w:right w:val="nil"/>
            </w:tcBorders>
            <w:shd w:val="clear" w:color="auto" w:fill="auto"/>
            <w:vAlign w:val="center"/>
            <w:hideMark/>
          </w:tcPr>
          <w:p w:rsidR="004850DA" w:rsidRPr="00530AF6" w:rsidRDefault="004850DA" w:rsidP="004850DA">
            <w:pPr>
              <w:jc w:val="right"/>
              <w:rPr>
                <w:sz w:val="14"/>
                <w:szCs w:val="14"/>
              </w:rPr>
            </w:pPr>
          </w:p>
        </w:tc>
        <w:tc>
          <w:tcPr>
            <w:tcW w:w="627"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3"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41"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26"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0"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2"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c>
          <w:tcPr>
            <w:tcW w:w="632" w:type="dxa"/>
            <w:tcBorders>
              <w:top w:val="nil"/>
              <w:left w:val="nil"/>
              <w:bottom w:val="nil"/>
              <w:right w:val="nil"/>
            </w:tcBorders>
            <w:shd w:val="clear" w:color="auto" w:fill="auto"/>
            <w:vAlign w:val="center"/>
          </w:tcPr>
          <w:p w:rsidR="004850DA" w:rsidRPr="00530AF6" w:rsidRDefault="004850DA" w:rsidP="004850DA">
            <w:pPr>
              <w:jc w:val="right"/>
              <w:rPr>
                <w:sz w:val="14"/>
                <w:szCs w:val="14"/>
              </w:rPr>
            </w:pPr>
          </w:p>
        </w:tc>
      </w:tr>
      <w:tr w:rsidR="004850DA" w:rsidRPr="00E73AA6" w:rsidTr="004850DA">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Purchases</w:t>
            </w:r>
          </w:p>
        </w:tc>
        <w:tc>
          <w:tcPr>
            <w:tcW w:w="510" w:type="dxa"/>
            <w:tcBorders>
              <w:top w:val="nil"/>
              <w:left w:val="nil"/>
              <w:bottom w:val="nil"/>
              <w:right w:val="nil"/>
            </w:tcBorders>
            <w:shd w:val="clear" w:color="auto" w:fill="auto"/>
            <w:vAlign w:val="center"/>
            <w:hideMark/>
          </w:tcPr>
          <w:p w:rsidR="004850DA" w:rsidRPr="00E73AA6" w:rsidRDefault="004850DA" w:rsidP="004850DA">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b/>
                <w:bCs/>
                <w:color w:val="000000"/>
                <w:sz w:val="14"/>
                <w:szCs w:val="14"/>
              </w:rPr>
            </w:pPr>
            <w:r>
              <w:rPr>
                <w:b/>
                <w:bCs/>
                <w:color w:val="000000"/>
                <w:sz w:val="14"/>
                <w:szCs w:val="14"/>
              </w:rPr>
              <w:t>1,271.8</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982.7</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1,495.5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2,342.0</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2,701.1</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3,789.2</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3,390.0</w:t>
            </w:r>
          </w:p>
        </w:tc>
      </w:tr>
      <w:tr w:rsidR="004850DA" w:rsidRPr="00E73AA6" w:rsidTr="004850DA">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50DA" w:rsidRPr="00E73AA6" w:rsidRDefault="00847E01" w:rsidP="004850DA">
            <w:pPr>
              <w:ind w:left="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10.2</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20.4</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19.0</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15.4</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33.6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37.7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21.7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7.8</w:t>
            </w:r>
          </w:p>
        </w:tc>
      </w:tr>
      <w:tr w:rsidR="004850DA" w:rsidRPr="00E73AA6" w:rsidTr="004850DA">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124.3</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129.6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160.0</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71.5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304.7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144.6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73.0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59.8</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98.5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335.7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396.7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396.2</w:t>
            </w:r>
          </w:p>
        </w:tc>
      </w:tr>
      <w:tr w:rsidR="004850DA" w:rsidRPr="00E73AA6" w:rsidTr="004850DA">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319.4</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306.5</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388.7</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306.4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366.9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312.3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298.3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316.4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389.8</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357.1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421.4</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461.5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421.3</w:t>
            </w:r>
          </w:p>
        </w:tc>
      </w:tr>
      <w:tr w:rsidR="004850DA" w:rsidRPr="00E73AA6" w:rsidTr="004850DA">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398.0</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280.2</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369.5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391.7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325.7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531.9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661.3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490.5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266.1</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444.1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686.0</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761.7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987.5</w:t>
            </w:r>
          </w:p>
        </w:tc>
      </w:tr>
      <w:tr w:rsidR="004850DA" w:rsidRPr="00E73AA6" w:rsidTr="004850DA">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419.9</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246.1</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558.2</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966.4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606.4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541.1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1,245.3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1,624.2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1,610.9</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1,828.3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1,220.3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2,147.6</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1,577.2</w:t>
            </w:r>
          </w:p>
        </w:tc>
      </w:tr>
      <w:tr w:rsidR="004850DA" w:rsidRPr="00E73AA6" w:rsidTr="004850DA">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Sales</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b/>
                <w:bCs/>
                <w:color w:val="000000"/>
                <w:sz w:val="14"/>
                <w:szCs w:val="14"/>
              </w:rPr>
            </w:pPr>
            <w:r>
              <w:rPr>
                <w:b/>
                <w:bCs/>
                <w:color w:val="000000"/>
                <w:sz w:val="14"/>
                <w:szCs w:val="14"/>
              </w:rPr>
              <w:t>1,271.8</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982.7</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1,495.5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1,737.4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1,468.3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1,700.4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2,364.3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2,511.3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2,342.0</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2,761.6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2,701.1</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3,789.2</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3,390.0</w:t>
            </w:r>
          </w:p>
        </w:tc>
      </w:tr>
      <w:tr w:rsidR="004850DA" w:rsidRPr="00E73AA6" w:rsidTr="004850DA">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50DA" w:rsidRPr="00E73AA6" w:rsidRDefault="00847E01" w:rsidP="004850DA">
            <w:pPr>
              <w:ind w:firstLine="46"/>
              <w:rPr>
                <w:sz w:val="14"/>
                <w:szCs w:val="14"/>
              </w:rPr>
            </w:pPr>
            <w:r w:rsidRPr="00E73AA6">
              <w:rPr>
                <w:sz w:val="14"/>
                <w:szCs w:val="14"/>
              </w:rPr>
              <w:t>Non-Banks</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56.0</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110.6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143.7</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65.1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107.0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78.7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61.6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127.8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148.4</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120.6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122.9</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110.2</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170.9</w:t>
            </w:r>
          </w:p>
        </w:tc>
      </w:tr>
      <w:tr w:rsidR="004850DA" w:rsidRPr="00E73AA6" w:rsidTr="004850DA">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95.5</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54.6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69.3</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76.3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69.6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251.7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163.2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35.5</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96.7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210.2</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377.9</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375.9</w:t>
            </w:r>
          </w:p>
        </w:tc>
      </w:tr>
      <w:tr w:rsidR="004850DA" w:rsidRPr="00E73AA6" w:rsidTr="004850DA">
        <w:trPr>
          <w:trHeight w:val="300"/>
        </w:trPr>
        <w:tc>
          <w:tcPr>
            <w:tcW w:w="902" w:type="dxa"/>
            <w:gridSpan w:val="3"/>
            <w:vMerge w:val="restart"/>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firstLine="46"/>
              <w:rPr>
                <w:sz w:val="14"/>
                <w:szCs w:val="14"/>
              </w:rPr>
            </w:pPr>
            <w:r w:rsidRPr="00E73AA6">
              <w:rPr>
                <w:sz w:val="14"/>
                <w:szCs w:val="14"/>
              </w:rPr>
              <w:t>Banks/PDs</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693.5</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462.3</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822.2</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1,209.1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878.5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785.0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1,496.9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1,820.0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1,867.6</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2,098.3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1,556.5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2,520.6</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1,835.3</w:t>
            </w:r>
          </w:p>
        </w:tc>
      </w:tr>
      <w:tr w:rsidR="004850DA" w:rsidRPr="00E73AA6" w:rsidTr="004850DA">
        <w:trPr>
          <w:trHeight w:val="300"/>
        </w:trPr>
        <w:tc>
          <w:tcPr>
            <w:tcW w:w="902" w:type="dxa"/>
            <w:gridSpan w:val="3"/>
            <w:vMerge/>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firstLine="46"/>
              <w:rPr>
                <w:sz w:val="14"/>
                <w:szCs w:val="14"/>
              </w:rPr>
            </w:pP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426.8</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355.2</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460.3</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386.8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413.2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584.9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642.7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378.8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290.4</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445.8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811.5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780.5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1,007.8</w:t>
            </w:r>
          </w:p>
        </w:tc>
      </w:tr>
      <w:tr w:rsidR="004850DA" w:rsidRPr="00E73AA6" w:rsidTr="004850DA">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firstLine="46"/>
              <w:rPr>
                <w:sz w:val="14"/>
                <w:szCs w:val="14"/>
              </w:rPr>
            </w:pPr>
            <w:r w:rsidRPr="00E73AA6">
              <w:rPr>
                <w:sz w:val="14"/>
                <w:szCs w:val="14"/>
              </w:rPr>
              <w:t>SBP</w:t>
            </w:r>
          </w:p>
        </w:tc>
        <w:tc>
          <w:tcPr>
            <w:tcW w:w="510" w:type="dxa"/>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r>
      <w:tr w:rsidR="004850DA" w:rsidRPr="00E73AA6" w:rsidTr="004850DA">
        <w:trPr>
          <w:trHeight w:val="300"/>
        </w:trPr>
        <w:tc>
          <w:tcPr>
            <w:tcW w:w="902" w:type="dxa"/>
            <w:gridSpan w:val="3"/>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Net Position</w:t>
            </w:r>
          </w:p>
        </w:tc>
        <w:tc>
          <w:tcPr>
            <w:tcW w:w="510" w:type="dxa"/>
            <w:tcBorders>
              <w:top w:val="nil"/>
              <w:left w:val="nil"/>
              <w:bottom w:val="nil"/>
              <w:right w:val="nil"/>
            </w:tcBorders>
            <w:shd w:val="clear" w:color="auto" w:fill="auto"/>
            <w:tcMar>
              <w:left w:w="0" w:type="dxa"/>
              <w:right w:w="115" w:type="dxa"/>
            </w:tcMar>
            <w:vAlign w:val="center"/>
          </w:tcPr>
          <w:p w:rsidR="004850DA" w:rsidRPr="00E73AA6" w:rsidRDefault="004850DA" w:rsidP="004850DA">
            <w:pPr>
              <w:jc w:val="right"/>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r>
      <w:tr w:rsidR="004850DA" w:rsidRPr="00E73AA6" w:rsidTr="004850DA">
        <w:trPr>
          <w:trHeight w:val="300"/>
        </w:trPr>
        <w:tc>
          <w:tcPr>
            <w:tcW w:w="1412" w:type="dxa"/>
            <w:gridSpan w:val="4"/>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rFonts w:ascii="Calibri" w:hAnsi="Calibri"/>
                <w:sz w:val="22"/>
                <w:szCs w:val="22"/>
              </w:rPr>
            </w:pPr>
            <w:r w:rsidRPr="00E73AA6">
              <w:rPr>
                <w:b/>
                <w:bCs/>
                <w:sz w:val="18"/>
                <w:szCs w:val="14"/>
              </w:rPr>
              <w:t>Treasury Bills</w:t>
            </w:r>
          </w:p>
        </w:tc>
        <w:tc>
          <w:tcPr>
            <w:tcW w:w="575" w:type="dxa"/>
            <w:tcBorders>
              <w:top w:val="nil"/>
              <w:left w:val="nil"/>
              <w:bottom w:val="nil"/>
              <w:right w:val="nil"/>
            </w:tcBorders>
            <w:shd w:val="clear" w:color="auto" w:fill="auto"/>
            <w:tcMar>
              <w:left w:w="29" w:type="dxa"/>
              <w:right w:w="29" w:type="dxa"/>
            </w:tcMar>
            <w:vAlign w:val="center"/>
            <w:hideMark/>
          </w:tcPr>
          <w:p w:rsidR="004850DA" w:rsidRPr="00530AF6" w:rsidRDefault="004850DA" w:rsidP="004850DA">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41"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26"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4850DA" w:rsidRPr="00530AF6" w:rsidRDefault="004850DA" w:rsidP="004850DA">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850DA" w:rsidRPr="00C64ACC" w:rsidRDefault="004850DA" w:rsidP="004850DA">
            <w:pPr>
              <w:jc w:val="right"/>
              <w:rPr>
                <w:rFonts w:ascii="Calibri" w:hAnsi="Calibri"/>
                <w:sz w:val="14"/>
                <w:szCs w:val="14"/>
              </w:rPr>
            </w:pP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rPr>
            </w:pP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 xml:space="preserve">  Purchases</w:t>
            </w:r>
          </w:p>
        </w:tc>
        <w:tc>
          <w:tcPr>
            <w:tcW w:w="551" w:type="dxa"/>
            <w:gridSpan w:val="2"/>
            <w:tcBorders>
              <w:top w:val="nil"/>
              <w:left w:val="nil"/>
              <w:bottom w:val="nil"/>
              <w:right w:val="nil"/>
            </w:tcBorders>
            <w:shd w:val="clear" w:color="auto" w:fill="auto"/>
            <w:vAlign w:val="center"/>
            <w:hideMark/>
          </w:tcPr>
          <w:p w:rsidR="004850DA" w:rsidRPr="00E73AA6" w:rsidRDefault="004850DA" w:rsidP="004850DA">
            <w:pPr>
              <w:jc w:val="right"/>
              <w:rPr>
                <w:b/>
                <w:bCs/>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b/>
                <w:bCs/>
                <w:color w:val="000000"/>
                <w:sz w:val="14"/>
                <w:szCs w:val="14"/>
              </w:rPr>
            </w:pPr>
            <w:r>
              <w:rPr>
                <w:b/>
                <w:bCs/>
                <w:color w:val="000000"/>
                <w:sz w:val="14"/>
                <w:szCs w:val="14"/>
              </w:rPr>
              <w:t>12,310.5</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11,030.7</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7,530.5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7,393.2</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7,427.3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7,512.4</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6,479.8</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00847E01" w:rsidRPr="00E73AA6">
              <w:rPr>
                <w:sz w:val="14"/>
                <w:szCs w:val="14"/>
              </w:rPr>
              <w:t>Non-Banks</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82.1</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83.8</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112.5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147.0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67.9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138.3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157.0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48.1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36.7</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89.0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109.9</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59.5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68.9</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892.2</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814.0</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492.0</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442.8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1,030.0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532.9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526.9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647.3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389.8</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347.2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829.6</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611.3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593.4</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2,129.6</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3,329.6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3,286.0</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2,961.3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3,100.8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2,523.4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2,652.1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2,703.7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2,170.7</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2,550.2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2,589.0</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2,067.8</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1,907.6</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2,155.3</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1,731.8</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1,049.6</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1,072.9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1,252.0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968.0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2,250.6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1,770.9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1,256.8</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895.4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1,023.6</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880.4</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1,523.2</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7,051.2</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5,071.6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2,590.5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3,032.6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3,816.9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3,015.1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3,737.2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3,474.5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3,539.2</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3,525.7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2,875.0</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3,893.5</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2,386.6</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Sales</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b/>
                <w:bCs/>
                <w:color w:val="000000"/>
                <w:sz w:val="14"/>
                <w:szCs w:val="14"/>
              </w:rPr>
            </w:pPr>
            <w:r>
              <w:rPr>
                <w:b/>
                <w:bCs/>
                <w:color w:val="000000"/>
                <w:sz w:val="14"/>
                <w:szCs w:val="14"/>
              </w:rPr>
              <w:t>12,310.5</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11,030.7</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7,530.5</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7,656.6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9,267.6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7,177.5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9,323.8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8,644.6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7,393.2</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7,407.4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7,427.3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7,512.4</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6,479.8</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00847E01" w:rsidRPr="00E73AA6">
              <w:rPr>
                <w:sz w:val="14"/>
                <w:szCs w:val="14"/>
              </w:rPr>
              <w:t>Non-Banks</w:t>
            </w:r>
            <w:bookmarkStart w:id="0" w:name="_GoBack"/>
            <w:bookmarkEnd w:id="0"/>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154.2</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263.1</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239.9</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133.9</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222.1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192.4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147.3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94.1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66.5</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97.3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98.3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52.9</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77.8</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927.4</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588.2</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279.2</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393.5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351.2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314.5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770.8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433.2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317.3</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418.4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496.6</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437.4</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607.3</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Pr="00E73AA6">
              <w:rPr>
                <w:sz w:val="14"/>
                <w:szCs w:val="14"/>
              </w:rPr>
              <w:t>Banks/PDs</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9,072.7</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7,194.2</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5,719.3</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5,976.4</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6,701.3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5,484.2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6,369.0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5,669.5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5,572.9</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5,862.0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5,475.7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5,967.8</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4,285.3</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outright</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2,120.1</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1,957.6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1,262.4</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1,122.2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1,930.7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1,186.3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2,006.7</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1,985.1</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1,329.3</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824.2</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1,356.7</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1,054.3</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1,509.3</w:t>
            </w:r>
          </w:p>
        </w:tc>
      </w:tr>
      <w:tr w:rsidR="004850DA" w:rsidRPr="00E73AA6" w:rsidTr="004850DA">
        <w:trPr>
          <w:trHeight w:val="300"/>
        </w:trPr>
        <w:tc>
          <w:tcPr>
            <w:tcW w:w="861" w:type="dxa"/>
            <w:gridSpan w:val="2"/>
            <w:tcBorders>
              <w:top w:val="nil"/>
              <w:left w:val="nil"/>
              <w:bottom w:val="nil"/>
              <w:right w:val="nil"/>
            </w:tcBorders>
            <w:shd w:val="clear" w:color="auto" w:fill="auto"/>
            <w:tcMar>
              <w:left w:w="29" w:type="dxa"/>
              <w:right w:w="29" w:type="dxa"/>
            </w:tcMar>
            <w:vAlign w:val="center"/>
            <w:hideMark/>
          </w:tcPr>
          <w:p w:rsidR="004850DA" w:rsidRPr="00E73AA6" w:rsidRDefault="004850DA" w:rsidP="004850DA">
            <w:pPr>
              <w:ind w:left="-1"/>
              <w:rPr>
                <w:sz w:val="14"/>
                <w:szCs w:val="14"/>
              </w:rPr>
            </w:pPr>
            <w:r>
              <w:rPr>
                <w:sz w:val="14"/>
                <w:szCs w:val="14"/>
              </w:rPr>
              <w:t xml:space="preserve">  </w:t>
            </w:r>
            <w:r w:rsidRPr="00E73AA6">
              <w:rPr>
                <w:sz w:val="14"/>
                <w:szCs w:val="14"/>
              </w:rPr>
              <w:t>SBP</w:t>
            </w:r>
          </w:p>
        </w:tc>
        <w:tc>
          <w:tcPr>
            <w:tcW w:w="551" w:type="dxa"/>
            <w:gridSpan w:val="2"/>
            <w:tcBorders>
              <w:top w:val="nil"/>
              <w:left w:val="nil"/>
              <w:bottom w:val="nil"/>
              <w:right w:val="nil"/>
            </w:tcBorders>
            <w:shd w:val="clear" w:color="auto" w:fill="auto"/>
            <w:tcMar>
              <w:left w:w="0" w:type="dxa"/>
              <w:right w:w="0" w:type="dxa"/>
            </w:tcMar>
            <w:vAlign w:val="center"/>
            <w:hideMark/>
          </w:tcPr>
          <w:p w:rsidR="004850DA" w:rsidRPr="00E73AA6" w:rsidRDefault="004850DA" w:rsidP="004850DA">
            <w:pPr>
              <w:rPr>
                <w:sz w:val="13"/>
                <w:szCs w:val="13"/>
              </w:rPr>
            </w:pPr>
            <w:r w:rsidRPr="00E73AA6">
              <w:rPr>
                <w:sz w:val="13"/>
                <w:szCs w:val="13"/>
              </w:rPr>
              <w:t>Repo</w:t>
            </w:r>
          </w:p>
        </w:tc>
        <w:tc>
          <w:tcPr>
            <w:tcW w:w="575" w:type="dxa"/>
            <w:tcBorders>
              <w:top w:val="nil"/>
              <w:left w:val="nil"/>
              <w:bottom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36.1</w:t>
            </w:r>
          </w:p>
        </w:tc>
        <w:tc>
          <w:tcPr>
            <w:tcW w:w="627"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1,027.6</w:t>
            </w:r>
          </w:p>
        </w:tc>
        <w:tc>
          <w:tcPr>
            <w:tcW w:w="633"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29.7</w:t>
            </w:r>
          </w:p>
        </w:tc>
        <w:tc>
          <w:tcPr>
            <w:tcW w:w="641"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30.6</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62.3</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462.8</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107.3</w:t>
            </w:r>
          </w:p>
        </w:tc>
        <w:tc>
          <w:tcPr>
            <w:tcW w:w="626"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205.5</w:t>
            </w:r>
          </w:p>
        </w:tc>
        <w:tc>
          <w:tcPr>
            <w:tcW w:w="630"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bottom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r>
      <w:tr w:rsidR="004850DA" w:rsidRPr="00E73AA6" w:rsidTr="004850DA">
        <w:trPr>
          <w:trHeight w:val="300"/>
        </w:trPr>
        <w:tc>
          <w:tcPr>
            <w:tcW w:w="861" w:type="dxa"/>
            <w:gridSpan w:val="2"/>
            <w:tcBorders>
              <w:top w:val="nil"/>
              <w:left w:val="nil"/>
              <w:right w:val="nil"/>
            </w:tcBorders>
            <w:shd w:val="clear" w:color="auto" w:fill="auto"/>
            <w:tcMar>
              <w:left w:w="29" w:type="dxa"/>
              <w:right w:w="29" w:type="dxa"/>
            </w:tcMar>
            <w:vAlign w:val="center"/>
            <w:hideMark/>
          </w:tcPr>
          <w:p w:rsidR="004850DA" w:rsidRPr="00E73AA6" w:rsidRDefault="004850DA" w:rsidP="004850DA">
            <w:pPr>
              <w:rPr>
                <w:b/>
                <w:bCs/>
                <w:sz w:val="14"/>
                <w:szCs w:val="14"/>
              </w:rPr>
            </w:pPr>
            <w:r w:rsidRPr="00E73AA6">
              <w:rPr>
                <w:b/>
                <w:bCs/>
                <w:sz w:val="14"/>
                <w:szCs w:val="14"/>
              </w:rPr>
              <w:t>Net Position</w:t>
            </w:r>
          </w:p>
        </w:tc>
        <w:tc>
          <w:tcPr>
            <w:tcW w:w="551" w:type="dxa"/>
            <w:gridSpan w:val="2"/>
            <w:tcBorders>
              <w:top w:val="nil"/>
              <w:left w:val="nil"/>
              <w:right w:val="nil"/>
            </w:tcBorders>
            <w:shd w:val="clear" w:color="auto" w:fill="auto"/>
            <w:tcMar>
              <w:left w:w="0" w:type="dxa"/>
              <w:right w:w="115" w:type="dxa"/>
            </w:tcMar>
            <w:vAlign w:val="center"/>
          </w:tcPr>
          <w:p w:rsidR="004850DA" w:rsidRPr="00E73AA6" w:rsidRDefault="004850DA" w:rsidP="004850DA">
            <w:pPr>
              <w:jc w:val="right"/>
              <w:rPr>
                <w:sz w:val="13"/>
                <w:szCs w:val="13"/>
              </w:rPr>
            </w:pPr>
          </w:p>
        </w:tc>
        <w:tc>
          <w:tcPr>
            <w:tcW w:w="575" w:type="dxa"/>
            <w:tcBorders>
              <w:top w:val="nil"/>
              <w:left w:val="nil"/>
              <w:right w:val="nil"/>
            </w:tcBorders>
            <w:shd w:val="clear" w:color="auto" w:fill="auto"/>
            <w:tcMar>
              <w:left w:w="29" w:type="dxa"/>
              <w:right w:w="29" w:type="dxa"/>
            </w:tcMar>
            <w:vAlign w:val="center"/>
            <w:hideMark/>
          </w:tcPr>
          <w:p w:rsidR="004850DA" w:rsidRDefault="004850DA" w:rsidP="004850DA">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41"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26"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4850DA" w:rsidRDefault="004850DA" w:rsidP="004850DA">
            <w:pPr>
              <w:jc w:val="right"/>
              <w:rPr>
                <w:color w:val="000000"/>
                <w:sz w:val="14"/>
                <w:szCs w:val="14"/>
              </w:rPr>
            </w:pPr>
            <w:r>
              <w:rPr>
                <w:color w:val="000000"/>
                <w:sz w:val="14"/>
                <w:szCs w:val="14"/>
              </w:rPr>
              <w:t>-</w:t>
            </w:r>
          </w:p>
        </w:tc>
        <w:tc>
          <w:tcPr>
            <w:tcW w:w="632" w:type="dxa"/>
            <w:tcBorders>
              <w:top w:val="nil"/>
              <w:left w:val="nil"/>
              <w:right w:val="nil"/>
            </w:tcBorders>
            <w:shd w:val="clear" w:color="auto" w:fill="auto"/>
            <w:tcMar>
              <w:left w:w="29" w:type="dxa"/>
              <w:right w:w="29" w:type="dxa"/>
            </w:tcMar>
            <w:vAlign w:val="center"/>
          </w:tcPr>
          <w:p w:rsidR="004850DA" w:rsidRDefault="004850DA" w:rsidP="004850DA">
            <w:pPr>
              <w:jc w:val="right"/>
              <w:rPr>
                <w:b/>
                <w:bCs/>
                <w:color w:val="000000"/>
                <w:sz w:val="14"/>
                <w:szCs w:val="14"/>
              </w:rPr>
            </w:pPr>
            <w:r>
              <w:rPr>
                <w:b/>
                <w:bCs/>
                <w:color w:val="000000"/>
                <w:sz w:val="14"/>
                <w:szCs w:val="14"/>
              </w:rPr>
              <w:t>-</w:t>
            </w:r>
          </w:p>
        </w:tc>
      </w:tr>
      <w:tr w:rsidR="004850DA" w:rsidRPr="00E73AA6" w:rsidTr="004850DA">
        <w:trPr>
          <w:trHeight w:val="198"/>
        </w:trPr>
        <w:tc>
          <w:tcPr>
            <w:tcW w:w="861" w:type="dxa"/>
            <w:gridSpan w:val="2"/>
            <w:tcBorders>
              <w:top w:val="nil"/>
              <w:left w:val="nil"/>
              <w:bottom w:val="single" w:sz="8" w:space="0" w:color="auto"/>
              <w:right w:val="nil"/>
            </w:tcBorders>
            <w:shd w:val="clear" w:color="auto" w:fill="auto"/>
            <w:vAlign w:val="bottom"/>
            <w:hideMark/>
          </w:tcPr>
          <w:p w:rsidR="004850DA" w:rsidRPr="00E73AA6" w:rsidRDefault="004850DA" w:rsidP="004850DA">
            <w:pPr>
              <w:rPr>
                <w:b/>
                <w:bCs/>
                <w:sz w:val="14"/>
                <w:szCs w:val="14"/>
              </w:rPr>
            </w:pPr>
            <w:r w:rsidRPr="00E73AA6">
              <w:rPr>
                <w:b/>
                <w:bCs/>
                <w:sz w:val="14"/>
                <w:szCs w:val="14"/>
              </w:rPr>
              <w:t> </w:t>
            </w:r>
          </w:p>
        </w:tc>
        <w:tc>
          <w:tcPr>
            <w:tcW w:w="551" w:type="dxa"/>
            <w:gridSpan w:val="2"/>
            <w:tcBorders>
              <w:top w:val="nil"/>
              <w:left w:val="nil"/>
              <w:bottom w:val="single" w:sz="8" w:space="0" w:color="auto"/>
              <w:right w:val="nil"/>
            </w:tcBorders>
            <w:shd w:val="clear" w:color="auto" w:fill="auto"/>
            <w:vAlign w:val="bottom"/>
          </w:tcPr>
          <w:p w:rsidR="004850DA" w:rsidRPr="00E73AA6" w:rsidRDefault="004850DA" w:rsidP="004850DA">
            <w:pPr>
              <w:rPr>
                <w:b/>
                <w:bCs/>
                <w:sz w:val="14"/>
                <w:szCs w:val="14"/>
              </w:rPr>
            </w:pPr>
          </w:p>
        </w:tc>
        <w:tc>
          <w:tcPr>
            <w:tcW w:w="575"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41"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26"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sz w:val="14"/>
                <w:szCs w:val="14"/>
              </w:rPr>
            </w:pPr>
            <w:r w:rsidRPr="00E73AA6">
              <w:rPr>
                <w:sz w:val="14"/>
                <w:szCs w:val="14"/>
              </w:rPr>
              <w:t> </w:t>
            </w:r>
          </w:p>
        </w:tc>
        <w:tc>
          <w:tcPr>
            <w:tcW w:w="632" w:type="dxa"/>
            <w:tcBorders>
              <w:top w:val="nil"/>
              <w:left w:val="nil"/>
              <w:bottom w:val="single" w:sz="8" w:space="0" w:color="auto"/>
              <w:right w:val="nil"/>
            </w:tcBorders>
            <w:shd w:val="clear" w:color="auto" w:fill="auto"/>
            <w:vAlign w:val="center"/>
            <w:hideMark/>
          </w:tcPr>
          <w:p w:rsidR="004850DA" w:rsidRPr="00E73AA6" w:rsidRDefault="004850DA" w:rsidP="004850DA">
            <w:pPr>
              <w:jc w:val="right"/>
              <w:rPr>
                <w:b/>
                <w:bCs/>
                <w:sz w:val="13"/>
                <w:szCs w:val="13"/>
              </w:rPr>
            </w:pPr>
          </w:p>
        </w:tc>
      </w:tr>
      <w:tr w:rsidR="004850DA" w:rsidRPr="00E73AA6" w:rsidTr="00F111C2">
        <w:trPr>
          <w:trHeight w:val="202"/>
        </w:trPr>
        <w:tc>
          <w:tcPr>
            <w:tcW w:w="4518" w:type="dxa"/>
            <w:gridSpan w:val="9"/>
            <w:tcBorders>
              <w:top w:val="single" w:sz="8" w:space="0" w:color="auto"/>
              <w:left w:val="nil"/>
              <w:right w:val="nil"/>
            </w:tcBorders>
            <w:shd w:val="clear" w:color="auto" w:fill="auto"/>
            <w:vAlign w:val="center"/>
            <w:hideMark/>
          </w:tcPr>
          <w:p w:rsidR="004850DA" w:rsidRPr="00E73AA6" w:rsidRDefault="004850DA" w:rsidP="004850DA">
            <w:pPr>
              <w:rPr>
                <w:sz w:val="14"/>
                <w:szCs w:val="14"/>
              </w:rPr>
            </w:pPr>
            <w:r w:rsidRPr="00E73AA6">
              <w:rPr>
                <w:sz w:val="14"/>
                <w:szCs w:val="14"/>
              </w:rPr>
              <w:t>PDs: Primary Dealers</w:t>
            </w:r>
          </w:p>
        </w:tc>
        <w:tc>
          <w:tcPr>
            <w:tcW w:w="5040" w:type="dxa"/>
            <w:gridSpan w:val="8"/>
            <w:tcBorders>
              <w:top w:val="single" w:sz="8" w:space="0" w:color="auto"/>
              <w:left w:val="nil"/>
              <w:right w:val="nil"/>
            </w:tcBorders>
            <w:shd w:val="clear" w:color="auto" w:fill="auto"/>
            <w:tcMar>
              <w:left w:w="115" w:type="dxa"/>
              <w:right w:w="14" w:type="dxa"/>
            </w:tcMar>
            <w:vAlign w:val="center"/>
          </w:tcPr>
          <w:p w:rsidR="004850DA" w:rsidRPr="00E73AA6" w:rsidRDefault="004850DA" w:rsidP="004850DA">
            <w:pPr>
              <w:jc w:val="right"/>
              <w:rPr>
                <w:sz w:val="14"/>
                <w:szCs w:val="14"/>
              </w:rPr>
            </w:pPr>
            <w:r w:rsidRPr="00E73AA6">
              <w:rPr>
                <w:sz w:val="14"/>
                <w:szCs w:val="14"/>
              </w:rPr>
              <w:t>Source: Domestic Markets &amp; Monetary Management  Department, SBP</w:t>
            </w:r>
          </w:p>
        </w:tc>
      </w:tr>
      <w:tr w:rsidR="004850DA" w:rsidRPr="00E73AA6" w:rsidTr="00F111C2">
        <w:trPr>
          <w:trHeight w:val="225"/>
        </w:trPr>
        <w:tc>
          <w:tcPr>
            <w:tcW w:w="9558" w:type="dxa"/>
            <w:gridSpan w:val="17"/>
            <w:tcBorders>
              <w:left w:val="nil"/>
              <w:bottom w:val="nil"/>
              <w:right w:val="nil"/>
            </w:tcBorders>
            <w:shd w:val="clear" w:color="auto" w:fill="auto"/>
            <w:vAlign w:val="center"/>
            <w:hideMark/>
          </w:tcPr>
          <w:p w:rsidR="004850DA" w:rsidRPr="00E73AA6" w:rsidRDefault="004850DA" w:rsidP="004850DA">
            <w:pPr>
              <w:rPr>
                <w:sz w:val="14"/>
                <w:szCs w:val="14"/>
              </w:rPr>
            </w:pPr>
            <w:r w:rsidRPr="00E73AA6">
              <w:rPr>
                <w:sz w:val="14"/>
                <w:szCs w:val="14"/>
              </w:rPr>
              <w:t>Note: Month-wise volume of repo/outright transactions during the month.</w:t>
            </w:r>
          </w:p>
        </w:tc>
      </w:tr>
    </w:tbl>
    <w:p w:rsidR="00C90EDA" w:rsidRDefault="00C90EDA" w:rsidP="004C226C">
      <w:pPr>
        <w:tabs>
          <w:tab w:val="right" w:pos="9271"/>
        </w:tabs>
        <w:ind w:right="-252"/>
      </w:pPr>
    </w:p>
    <w:sectPr w:rsidR="00C90EDA" w:rsidSect="008F3317">
      <w:footerReference w:type="even" r:id="rId10"/>
      <w:footerReference w:type="default" r:id="rId11"/>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71" w:rsidRDefault="00640871">
      <w:r>
        <w:separator/>
      </w:r>
    </w:p>
  </w:endnote>
  <w:endnote w:type="continuationSeparator" w:id="0">
    <w:p w:rsidR="00640871" w:rsidRDefault="0064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71" w:rsidRDefault="00640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0871" w:rsidRDefault="006408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71" w:rsidRDefault="00640871">
    <w:pPr>
      <w:pStyle w:val="Footer"/>
      <w:jc w:val="center"/>
    </w:pPr>
    <w:r>
      <w:rPr>
        <w:noProof/>
      </w:rPr>
      <w:fldChar w:fldCharType="begin"/>
    </w:r>
    <w:r>
      <w:rPr>
        <w:noProof/>
      </w:rPr>
      <w:instrText xml:space="preserve"> PAGE   \* MERGEFORMAT </w:instrText>
    </w:r>
    <w:r>
      <w:rPr>
        <w:noProof/>
      </w:rPr>
      <w:fldChar w:fldCharType="separate"/>
    </w:r>
    <w:r w:rsidR="00847E01">
      <w:rPr>
        <w:noProof/>
      </w:rPr>
      <w:t>132</w:t>
    </w:r>
    <w:r>
      <w:rPr>
        <w:noProof/>
      </w:rPr>
      <w:fldChar w:fldCharType="end"/>
    </w:r>
  </w:p>
  <w:p w:rsidR="00640871" w:rsidRDefault="006408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71" w:rsidRDefault="00640871">
      <w:r>
        <w:separator/>
      </w:r>
    </w:p>
  </w:footnote>
  <w:footnote w:type="continuationSeparator" w:id="0">
    <w:p w:rsidR="00640871" w:rsidRDefault="00640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1782C"/>
    <w:rsid w:val="00020425"/>
    <w:rsid w:val="00022330"/>
    <w:rsid w:val="00022964"/>
    <w:rsid w:val="00022AAD"/>
    <w:rsid w:val="00022C83"/>
    <w:rsid w:val="000239F3"/>
    <w:rsid w:val="000246F8"/>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6CA6"/>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4F09"/>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0B7"/>
    <w:rsid w:val="000C7356"/>
    <w:rsid w:val="000C77B0"/>
    <w:rsid w:val="000D0142"/>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5D3"/>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5E02"/>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5703"/>
    <w:rsid w:val="00136B53"/>
    <w:rsid w:val="00137494"/>
    <w:rsid w:val="0013751B"/>
    <w:rsid w:val="001376EE"/>
    <w:rsid w:val="00137D06"/>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2DEA"/>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18F"/>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5779"/>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57BE"/>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9FB"/>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3E44"/>
    <w:rsid w:val="00234331"/>
    <w:rsid w:val="00234E1F"/>
    <w:rsid w:val="00235543"/>
    <w:rsid w:val="002359A5"/>
    <w:rsid w:val="00235EC0"/>
    <w:rsid w:val="00236334"/>
    <w:rsid w:val="00236C9A"/>
    <w:rsid w:val="00236E77"/>
    <w:rsid w:val="00240044"/>
    <w:rsid w:val="00240376"/>
    <w:rsid w:val="0024189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153"/>
    <w:rsid w:val="00277AD0"/>
    <w:rsid w:val="002803C6"/>
    <w:rsid w:val="0028059C"/>
    <w:rsid w:val="00280815"/>
    <w:rsid w:val="00281590"/>
    <w:rsid w:val="002818F4"/>
    <w:rsid w:val="002822A5"/>
    <w:rsid w:val="00282EB4"/>
    <w:rsid w:val="00283715"/>
    <w:rsid w:val="00283D7F"/>
    <w:rsid w:val="00283DA1"/>
    <w:rsid w:val="00283F3A"/>
    <w:rsid w:val="002854BF"/>
    <w:rsid w:val="002867EC"/>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3C3"/>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03"/>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1C05"/>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1F26"/>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383"/>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1FEE"/>
    <w:rsid w:val="003826BC"/>
    <w:rsid w:val="003830BA"/>
    <w:rsid w:val="00383BD4"/>
    <w:rsid w:val="003845EF"/>
    <w:rsid w:val="00384634"/>
    <w:rsid w:val="00384827"/>
    <w:rsid w:val="00384B98"/>
    <w:rsid w:val="0038502B"/>
    <w:rsid w:val="003857D0"/>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365"/>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B6E73"/>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6044"/>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4C3F"/>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270"/>
    <w:rsid w:val="00406CCE"/>
    <w:rsid w:val="00406DC2"/>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BD7"/>
    <w:rsid w:val="00420D19"/>
    <w:rsid w:val="00420DE5"/>
    <w:rsid w:val="00420F54"/>
    <w:rsid w:val="0042108D"/>
    <w:rsid w:val="00421298"/>
    <w:rsid w:val="004214F0"/>
    <w:rsid w:val="00421F0B"/>
    <w:rsid w:val="00421F23"/>
    <w:rsid w:val="00422520"/>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66F4"/>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1D3"/>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B1"/>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7A9"/>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0DA"/>
    <w:rsid w:val="004853EA"/>
    <w:rsid w:val="00485FCE"/>
    <w:rsid w:val="004860C2"/>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4EE6"/>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2D5"/>
    <w:rsid w:val="004B7CD1"/>
    <w:rsid w:val="004C0B79"/>
    <w:rsid w:val="004C226C"/>
    <w:rsid w:val="004C2347"/>
    <w:rsid w:val="004C29FC"/>
    <w:rsid w:val="004C4273"/>
    <w:rsid w:val="004C4640"/>
    <w:rsid w:val="004C4C47"/>
    <w:rsid w:val="004C5176"/>
    <w:rsid w:val="004C5193"/>
    <w:rsid w:val="004C5298"/>
    <w:rsid w:val="004C5A12"/>
    <w:rsid w:val="004C5CDC"/>
    <w:rsid w:val="004C6AB7"/>
    <w:rsid w:val="004C759E"/>
    <w:rsid w:val="004D0122"/>
    <w:rsid w:val="004D22FD"/>
    <w:rsid w:val="004D2826"/>
    <w:rsid w:val="004D3293"/>
    <w:rsid w:val="004D32CB"/>
    <w:rsid w:val="004D3F41"/>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4DD0"/>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2F84"/>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73E"/>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20F"/>
    <w:rsid w:val="005754B7"/>
    <w:rsid w:val="00577296"/>
    <w:rsid w:val="005774F1"/>
    <w:rsid w:val="00577711"/>
    <w:rsid w:val="0058132D"/>
    <w:rsid w:val="00581C28"/>
    <w:rsid w:val="00582FFE"/>
    <w:rsid w:val="00583461"/>
    <w:rsid w:val="00583606"/>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675C"/>
    <w:rsid w:val="00596F67"/>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1BF1"/>
    <w:rsid w:val="005B2D92"/>
    <w:rsid w:val="005B33A2"/>
    <w:rsid w:val="005B3B2E"/>
    <w:rsid w:val="005B3B6D"/>
    <w:rsid w:val="005B470D"/>
    <w:rsid w:val="005B4C88"/>
    <w:rsid w:val="005B5AF8"/>
    <w:rsid w:val="005B5B7B"/>
    <w:rsid w:val="005B63FA"/>
    <w:rsid w:val="005B6757"/>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7D5"/>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3F9"/>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37D4"/>
    <w:rsid w:val="00624291"/>
    <w:rsid w:val="00624B46"/>
    <w:rsid w:val="00625C35"/>
    <w:rsid w:val="006271AF"/>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3731C"/>
    <w:rsid w:val="006400CF"/>
    <w:rsid w:val="00640871"/>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5BCE"/>
    <w:rsid w:val="006560A5"/>
    <w:rsid w:val="006572CA"/>
    <w:rsid w:val="00657A26"/>
    <w:rsid w:val="00657B82"/>
    <w:rsid w:val="006602A0"/>
    <w:rsid w:val="00660F0C"/>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871FA"/>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104"/>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930"/>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782"/>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387"/>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39C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2BDB"/>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1A3E"/>
    <w:rsid w:val="00782151"/>
    <w:rsid w:val="007826A7"/>
    <w:rsid w:val="00782874"/>
    <w:rsid w:val="007836A0"/>
    <w:rsid w:val="00783758"/>
    <w:rsid w:val="00783842"/>
    <w:rsid w:val="00784B11"/>
    <w:rsid w:val="00785FC9"/>
    <w:rsid w:val="007869E5"/>
    <w:rsid w:val="00787004"/>
    <w:rsid w:val="0078761E"/>
    <w:rsid w:val="007876DC"/>
    <w:rsid w:val="00787E0F"/>
    <w:rsid w:val="00787E66"/>
    <w:rsid w:val="00790690"/>
    <w:rsid w:val="0079098A"/>
    <w:rsid w:val="00790EB7"/>
    <w:rsid w:val="00791BB4"/>
    <w:rsid w:val="00791F5D"/>
    <w:rsid w:val="0079256C"/>
    <w:rsid w:val="00792AC8"/>
    <w:rsid w:val="00793140"/>
    <w:rsid w:val="007954F1"/>
    <w:rsid w:val="00795D24"/>
    <w:rsid w:val="00796229"/>
    <w:rsid w:val="00796313"/>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7C0"/>
    <w:rsid w:val="007B4D11"/>
    <w:rsid w:val="007B5EA9"/>
    <w:rsid w:val="007B78D9"/>
    <w:rsid w:val="007B7BB7"/>
    <w:rsid w:val="007C0AB0"/>
    <w:rsid w:val="007C135C"/>
    <w:rsid w:val="007C1713"/>
    <w:rsid w:val="007C1CC3"/>
    <w:rsid w:val="007C37C0"/>
    <w:rsid w:val="007C4923"/>
    <w:rsid w:val="007C5ABF"/>
    <w:rsid w:val="007C6187"/>
    <w:rsid w:val="007C68CA"/>
    <w:rsid w:val="007C6FEB"/>
    <w:rsid w:val="007C7B97"/>
    <w:rsid w:val="007D1C5B"/>
    <w:rsid w:val="007D222C"/>
    <w:rsid w:val="007D24FF"/>
    <w:rsid w:val="007D26C3"/>
    <w:rsid w:val="007D2748"/>
    <w:rsid w:val="007D2BFF"/>
    <w:rsid w:val="007D33BD"/>
    <w:rsid w:val="007D33CD"/>
    <w:rsid w:val="007D34DF"/>
    <w:rsid w:val="007D3F13"/>
    <w:rsid w:val="007D42E3"/>
    <w:rsid w:val="007D4C4B"/>
    <w:rsid w:val="007D61CC"/>
    <w:rsid w:val="007D6B0C"/>
    <w:rsid w:val="007D6C4B"/>
    <w:rsid w:val="007D7704"/>
    <w:rsid w:val="007E05D1"/>
    <w:rsid w:val="007E06BA"/>
    <w:rsid w:val="007E0EAE"/>
    <w:rsid w:val="007E1B07"/>
    <w:rsid w:val="007E1CA8"/>
    <w:rsid w:val="007E2959"/>
    <w:rsid w:val="007E2D37"/>
    <w:rsid w:val="007E3FCE"/>
    <w:rsid w:val="007E43BB"/>
    <w:rsid w:val="007E5B59"/>
    <w:rsid w:val="007E5B7E"/>
    <w:rsid w:val="007E6291"/>
    <w:rsid w:val="007E641D"/>
    <w:rsid w:val="007E7162"/>
    <w:rsid w:val="007E7675"/>
    <w:rsid w:val="007E7E3E"/>
    <w:rsid w:val="007F0AAF"/>
    <w:rsid w:val="007F1182"/>
    <w:rsid w:val="007F1ACE"/>
    <w:rsid w:val="007F23D0"/>
    <w:rsid w:val="007F304C"/>
    <w:rsid w:val="007F3C8A"/>
    <w:rsid w:val="007F41E9"/>
    <w:rsid w:val="007F48D8"/>
    <w:rsid w:val="007F5054"/>
    <w:rsid w:val="007F5D5A"/>
    <w:rsid w:val="007F6980"/>
    <w:rsid w:val="007F6B11"/>
    <w:rsid w:val="007F6E36"/>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474"/>
    <w:rsid w:val="008106BF"/>
    <w:rsid w:val="008109DC"/>
    <w:rsid w:val="00810E10"/>
    <w:rsid w:val="00810F36"/>
    <w:rsid w:val="008116FA"/>
    <w:rsid w:val="00811A53"/>
    <w:rsid w:val="00811D0E"/>
    <w:rsid w:val="0081204D"/>
    <w:rsid w:val="00812624"/>
    <w:rsid w:val="00813BCC"/>
    <w:rsid w:val="00813FAD"/>
    <w:rsid w:val="00814D0C"/>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6F1"/>
    <w:rsid w:val="0083583D"/>
    <w:rsid w:val="00835F05"/>
    <w:rsid w:val="008360BD"/>
    <w:rsid w:val="00836638"/>
    <w:rsid w:val="008371FC"/>
    <w:rsid w:val="00837B57"/>
    <w:rsid w:val="008416B3"/>
    <w:rsid w:val="00841976"/>
    <w:rsid w:val="008426AD"/>
    <w:rsid w:val="00842E1D"/>
    <w:rsid w:val="008431A8"/>
    <w:rsid w:val="00843345"/>
    <w:rsid w:val="008433B0"/>
    <w:rsid w:val="00843C94"/>
    <w:rsid w:val="00844AD4"/>
    <w:rsid w:val="00844D46"/>
    <w:rsid w:val="00846CD6"/>
    <w:rsid w:val="00847E01"/>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122D"/>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424F"/>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1C25"/>
    <w:rsid w:val="008F2095"/>
    <w:rsid w:val="008F2854"/>
    <w:rsid w:val="008F3317"/>
    <w:rsid w:val="008F3581"/>
    <w:rsid w:val="008F3A1C"/>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4BB8"/>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6B7C"/>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3EF2"/>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3CBF"/>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1C82"/>
    <w:rsid w:val="009822F8"/>
    <w:rsid w:val="00983AF5"/>
    <w:rsid w:val="00984ABE"/>
    <w:rsid w:val="00984C4E"/>
    <w:rsid w:val="00985668"/>
    <w:rsid w:val="009860D7"/>
    <w:rsid w:val="009866D6"/>
    <w:rsid w:val="00986A23"/>
    <w:rsid w:val="00986B04"/>
    <w:rsid w:val="00986D95"/>
    <w:rsid w:val="00986EDC"/>
    <w:rsid w:val="0099059A"/>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27A9"/>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07AD0"/>
    <w:rsid w:val="00A1057E"/>
    <w:rsid w:val="00A10B90"/>
    <w:rsid w:val="00A11257"/>
    <w:rsid w:val="00A1152B"/>
    <w:rsid w:val="00A11933"/>
    <w:rsid w:val="00A11EE3"/>
    <w:rsid w:val="00A12275"/>
    <w:rsid w:val="00A131F0"/>
    <w:rsid w:val="00A14C64"/>
    <w:rsid w:val="00A14E1D"/>
    <w:rsid w:val="00A15412"/>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37847"/>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2E33"/>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0EB"/>
    <w:rsid w:val="00A95250"/>
    <w:rsid w:val="00A95DDF"/>
    <w:rsid w:val="00A96C01"/>
    <w:rsid w:val="00A97214"/>
    <w:rsid w:val="00A9739C"/>
    <w:rsid w:val="00A9793A"/>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2D7C"/>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1DB3"/>
    <w:rsid w:val="00B124AF"/>
    <w:rsid w:val="00B126A3"/>
    <w:rsid w:val="00B1385E"/>
    <w:rsid w:val="00B14493"/>
    <w:rsid w:val="00B146F4"/>
    <w:rsid w:val="00B14FAE"/>
    <w:rsid w:val="00B17F35"/>
    <w:rsid w:val="00B21684"/>
    <w:rsid w:val="00B223C7"/>
    <w:rsid w:val="00B226BD"/>
    <w:rsid w:val="00B22756"/>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3EFD"/>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3F52"/>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3EAE"/>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398"/>
    <w:rsid w:val="00B84EBF"/>
    <w:rsid w:val="00B864E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974F3"/>
    <w:rsid w:val="00BA0181"/>
    <w:rsid w:val="00BA0B51"/>
    <w:rsid w:val="00BA1E96"/>
    <w:rsid w:val="00BA20D6"/>
    <w:rsid w:val="00BA4D5B"/>
    <w:rsid w:val="00BA584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1B7"/>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417"/>
    <w:rsid w:val="00BE3826"/>
    <w:rsid w:val="00BE43E3"/>
    <w:rsid w:val="00BE471F"/>
    <w:rsid w:val="00BE544D"/>
    <w:rsid w:val="00BE55E3"/>
    <w:rsid w:val="00BE5F19"/>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5288"/>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37CAB"/>
    <w:rsid w:val="00C4080A"/>
    <w:rsid w:val="00C40AC7"/>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412B"/>
    <w:rsid w:val="00C750D2"/>
    <w:rsid w:val="00C75224"/>
    <w:rsid w:val="00C756B0"/>
    <w:rsid w:val="00C75DC5"/>
    <w:rsid w:val="00C7667D"/>
    <w:rsid w:val="00C76BA2"/>
    <w:rsid w:val="00C76BB6"/>
    <w:rsid w:val="00C76E27"/>
    <w:rsid w:val="00C77671"/>
    <w:rsid w:val="00C77677"/>
    <w:rsid w:val="00C80A52"/>
    <w:rsid w:val="00C81526"/>
    <w:rsid w:val="00C815F0"/>
    <w:rsid w:val="00C81BF2"/>
    <w:rsid w:val="00C81C29"/>
    <w:rsid w:val="00C8240C"/>
    <w:rsid w:val="00C83337"/>
    <w:rsid w:val="00C83B25"/>
    <w:rsid w:val="00C84928"/>
    <w:rsid w:val="00C84DFA"/>
    <w:rsid w:val="00C8631E"/>
    <w:rsid w:val="00C86CD5"/>
    <w:rsid w:val="00C87578"/>
    <w:rsid w:val="00C906F1"/>
    <w:rsid w:val="00C90804"/>
    <w:rsid w:val="00C90D70"/>
    <w:rsid w:val="00C90EB6"/>
    <w:rsid w:val="00C90EDA"/>
    <w:rsid w:val="00C91463"/>
    <w:rsid w:val="00C9228C"/>
    <w:rsid w:val="00C940DB"/>
    <w:rsid w:val="00C953D9"/>
    <w:rsid w:val="00C95CE0"/>
    <w:rsid w:val="00C95F43"/>
    <w:rsid w:val="00C97C72"/>
    <w:rsid w:val="00C97F0D"/>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00F4"/>
    <w:rsid w:val="00CF12E0"/>
    <w:rsid w:val="00CF160F"/>
    <w:rsid w:val="00CF21C0"/>
    <w:rsid w:val="00CF3966"/>
    <w:rsid w:val="00CF4529"/>
    <w:rsid w:val="00CF4A8F"/>
    <w:rsid w:val="00CF4C4A"/>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27F"/>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268E"/>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6EF"/>
    <w:rsid w:val="00D55890"/>
    <w:rsid w:val="00D55BF1"/>
    <w:rsid w:val="00D55C6A"/>
    <w:rsid w:val="00D55C74"/>
    <w:rsid w:val="00D56213"/>
    <w:rsid w:val="00D567E3"/>
    <w:rsid w:val="00D56A02"/>
    <w:rsid w:val="00D57C63"/>
    <w:rsid w:val="00D57F6B"/>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0CFF"/>
    <w:rsid w:val="00DA1A22"/>
    <w:rsid w:val="00DA1C52"/>
    <w:rsid w:val="00DA1E8E"/>
    <w:rsid w:val="00DA2305"/>
    <w:rsid w:val="00DA234B"/>
    <w:rsid w:val="00DA2652"/>
    <w:rsid w:val="00DA3B01"/>
    <w:rsid w:val="00DA3C6F"/>
    <w:rsid w:val="00DA41E4"/>
    <w:rsid w:val="00DA434C"/>
    <w:rsid w:val="00DA48A1"/>
    <w:rsid w:val="00DA4B9C"/>
    <w:rsid w:val="00DA4FC4"/>
    <w:rsid w:val="00DA5CD7"/>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641"/>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6A6"/>
    <w:rsid w:val="00DF3B87"/>
    <w:rsid w:val="00DF3F59"/>
    <w:rsid w:val="00DF5A95"/>
    <w:rsid w:val="00DF6FD9"/>
    <w:rsid w:val="00DF71F7"/>
    <w:rsid w:val="00DF73BB"/>
    <w:rsid w:val="00DF7A80"/>
    <w:rsid w:val="00DF7EB0"/>
    <w:rsid w:val="00E00102"/>
    <w:rsid w:val="00E01D76"/>
    <w:rsid w:val="00E025D2"/>
    <w:rsid w:val="00E02792"/>
    <w:rsid w:val="00E02924"/>
    <w:rsid w:val="00E039E4"/>
    <w:rsid w:val="00E040F5"/>
    <w:rsid w:val="00E0463B"/>
    <w:rsid w:val="00E04E3E"/>
    <w:rsid w:val="00E0590E"/>
    <w:rsid w:val="00E06393"/>
    <w:rsid w:val="00E0647E"/>
    <w:rsid w:val="00E064FC"/>
    <w:rsid w:val="00E067DD"/>
    <w:rsid w:val="00E0690E"/>
    <w:rsid w:val="00E0719F"/>
    <w:rsid w:val="00E07AF3"/>
    <w:rsid w:val="00E1060E"/>
    <w:rsid w:val="00E10A9B"/>
    <w:rsid w:val="00E10DE7"/>
    <w:rsid w:val="00E11280"/>
    <w:rsid w:val="00E12988"/>
    <w:rsid w:val="00E12DA5"/>
    <w:rsid w:val="00E13254"/>
    <w:rsid w:val="00E14E73"/>
    <w:rsid w:val="00E150EC"/>
    <w:rsid w:val="00E15188"/>
    <w:rsid w:val="00E16290"/>
    <w:rsid w:val="00E165F7"/>
    <w:rsid w:val="00E17AB2"/>
    <w:rsid w:val="00E2040A"/>
    <w:rsid w:val="00E205C5"/>
    <w:rsid w:val="00E206A3"/>
    <w:rsid w:val="00E21A61"/>
    <w:rsid w:val="00E22C36"/>
    <w:rsid w:val="00E23207"/>
    <w:rsid w:val="00E24946"/>
    <w:rsid w:val="00E2529F"/>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3EA1"/>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3AFB"/>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03A"/>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3904"/>
    <w:rsid w:val="00EF41A9"/>
    <w:rsid w:val="00EF4508"/>
    <w:rsid w:val="00EF6A3E"/>
    <w:rsid w:val="00EF77D6"/>
    <w:rsid w:val="00EF7AD0"/>
    <w:rsid w:val="00F004AF"/>
    <w:rsid w:val="00F007F0"/>
    <w:rsid w:val="00F008A2"/>
    <w:rsid w:val="00F00B89"/>
    <w:rsid w:val="00F014C5"/>
    <w:rsid w:val="00F018C5"/>
    <w:rsid w:val="00F01A05"/>
    <w:rsid w:val="00F01AF1"/>
    <w:rsid w:val="00F01F4C"/>
    <w:rsid w:val="00F01FF6"/>
    <w:rsid w:val="00F0258E"/>
    <w:rsid w:val="00F02C4F"/>
    <w:rsid w:val="00F0327E"/>
    <w:rsid w:val="00F03378"/>
    <w:rsid w:val="00F03799"/>
    <w:rsid w:val="00F04A26"/>
    <w:rsid w:val="00F04A9D"/>
    <w:rsid w:val="00F04F5A"/>
    <w:rsid w:val="00F054B5"/>
    <w:rsid w:val="00F065D3"/>
    <w:rsid w:val="00F06E72"/>
    <w:rsid w:val="00F07BC3"/>
    <w:rsid w:val="00F111C2"/>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12"/>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36E8"/>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674F"/>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32C9"/>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9A3"/>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2B2"/>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3BFE0A9"/>
  <w15:docId w15:val="{CF5B6593-49D5-4445-836E-1EC9C8B4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 w:type="character" w:styleId="CommentReference">
    <w:name w:val="annotation reference"/>
    <w:basedOn w:val="DefaultParagraphFont"/>
    <w:uiPriority w:val="99"/>
    <w:semiHidden/>
    <w:unhideWhenUsed/>
    <w:rsid w:val="00A37847"/>
    <w:rPr>
      <w:sz w:val="16"/>
      <w:szCs w:val="16"/>
    </w:rPr>
  </w:style>
  <w:style w:type="paragraph" w:styleId="CommentText">
    <w:name w:val="annotation text"/>
    <w:basedOn w:val="Normal"/>
    <w:link w:val="CommentTextChar"/>
    <w:uiPriority w:val="99"/>
    <w:semiHidden/>
    <w:unhideWhenUsed/>
    <w:rsid w:val="00A37847"/>
  </w:style>
  <w:style w:type="character" w:customStyle="1" w:styleId="CommentTextChar">
    <w:name w:val="Comment Text Char"/>
    <w:basedOn w:val="DefaultParagraphFont"/>
    <w:link w:val="CommentText"/>
    <w:uiPriority w:val="99"/>
    <w:semiHidden/>
    <w:rsid w:val="00A37847"/>
  </w:style>
  <w:style w:type="paragraph" w:styleId="CommentSubject">
    <w:name w:val="annotation subject"/>
    <w:basedOn w:val="CommentText"/>
    <w:next w:val="CommentText"/>
    <w:link w:val="CommentSubjectChar"/>
    <w:uiPriority w:val="99"/>
    <w:semiHidden/>
    <w:unhideWhenUsed/>
    <w:rsid w:val="00A37847"/>
    <w:rPr>
      <w:b/>
      <w:bCs/>
    </w:rPr>
  </w:style>
  <w:style w:type="character" w:customStyle="1" w:styleId="CommentSubjectChar">
    <w:name w:val="Comment Subject Char"/>
    <w:basedOn w:val="CommentTextChar"/>
    <w:link w:val="CommentSubject"/>
    <w:uiPriority w:val="99"/>
    <w:semiHidden/>
    <w:rsid w:val="00A37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bp.org.pk/ecodata/rates/m2m/M2M-Histo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2AE24-4E6E-469C-9FA3-BB062557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3355</TotalTime>
  <Pages>11</Pages>
  <Words>4317</Words>
  <Characters>24610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28870</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474</cp:revision>
  <cp:lastPrinted>2020-10-02T07:02:00Z</cp:lastPrinted>
  <dcterms:created xsi:type="dcterms:W3CDTF">2017-08-23T10:10:00Z</dcterms:created>
  <dcterms:modified xsi:type="dcterms:W3CDTF">2020-11-05T03:41:00Z</dcterms:modified>
</cp:coreProperties>
</file>