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6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51"/>
      </w:tblGrid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</w:pPr>
            <w:r w:rsidRPr="00434642">
              <w:br w:type="page"/>
            </w: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t>10.1 Consolidated Fiscal Operations (Federal &amp; Provincial)</w:t>
            </w:r>
          </w:p>
        </w:tc>
      </w:tr>
      <w:tr w:rsidR="00175998" w:rsidRPr="00434642" w:rsidTr="00236F80">
        <w:trPr>
          <w:trHeight w:val="375"/>
          <w:jc w:val="center"/>
        </w:trPr>
        <w:tc>
          <w:tcPr>
            <w:tcW w:w="897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18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 xml:space="preserve"> (Billion Rupees)</w:t>
            </w:r>
          </w:p>
        </w:tc>
      </w:tr>
      <w:tr w:rsidR="00836918" w:rsidRPr="00434642" w:rsidTr="00236F80">
        <w:trPr>
          <w:trHeight w:val="510"/>
          <w:jc w:val="center"/>
        </w:trPr>
        <w:tc>
          <w:tcPr>
            <w:tcW w:w="343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918" w:rsidRPr="00434642" w:rsidRDefault="00836918" w:rsidP="0083691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434642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C77A8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6918" w:rsidRPr="00A60D2F" w:rsidRDefault="00836918" w:rsidP="0083691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29" w:type="dxa"/>
              <w:right w:w="58" w:type="dxa"/>
            </w:tcMar>
            <w:vAlign w:val="center"/>
          </w:tcPr>
          <w:p w:rsidR="00836918" w:rsidRPr="00F019C6" w:rsidRDefault="00836918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874A2F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3435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6032BD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C1363C" w:rsidRDefault="00874A2F" w:rsidP="00874A2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28" w:hanging="228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C1363C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Total Revenue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3,931.0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4,447.0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4,936.7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5,228.0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4,900.7</w:t>
            </w:r>
          </w:p>
        </w:tc>
        <w:tc>
          <w:tcPr>
            <w:tcW w:w="95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4,689.9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(1)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3,017.6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3,969.2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4,467.1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4,473.4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3,594.3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4,071.6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3,273.1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Of which:  FBR Revenue *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0028E1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0028E1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3,829.5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3,044.3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205.8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283.3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321.8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401.4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772B38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sz w:val="15"/>
                <w:szCs w:val="15"/>
              </w:rPr>
              <w:t>401.8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321.2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(2) Non-tax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913.4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786.6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760.9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427.3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Default="00874A2F" w:rsidP="00874A2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1,095.6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 (exc. Interest from 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693.2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888.0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341.0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1,015.9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93.3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146.7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86.3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79.6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Default="00874A2F" w:rsidP="00874A2F">
            <w:pPr>
              <w:jc w:val="right"/>
              <w:rPr>
                <w:color w:val="000000"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Default="00874A2F" w:rsidP="00874A2F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-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B. Total Expenditure  (1+2)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5,387.8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5,796.3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6,800.5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7,488.4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8,345.6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6,376.1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(1) Expenditure Booked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5,565.4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6,008.4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6,878.5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7,475.9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8,323.2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6,393.0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a. Current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i+ii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4,424.7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4,694.3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5,197.9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5,854.3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7,104.0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5,611.6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3,037.6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3,144.3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3,472.2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3,789.8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4,776.2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3,887.7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   Of which: Mark-up Payments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2,091.1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1,879.7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</w:t>
            </w:r>
            <w:proofErr w:type="spellStart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Defence</w:t>
            </w:r>
            <w:proofErr w:type="spellEnd"/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1,030.4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1,146.8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802.4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ind w:firstLineChars="500" w:firstLine="80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DD4075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          Subsidies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DD4075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DD4075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…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196.5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772B38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772B38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-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(ii)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1,387.2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1,550.0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1,725.7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2,064.5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2,327.9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1,723.9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b. Development &amp; net Lending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1,140.6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1,314.1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1,680.7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1,219.2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781.4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 (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i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) Federal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641.8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721.7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725.6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576.1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502.1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340.5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   (ii) Provincial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498.8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592.4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852.2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880.1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506.2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382.0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(2) Statistical Discrepancy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(177.6)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(212.1)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78.0</w:t>
            </w: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(16.9)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Budget Deficit (A-B)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1,456.7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6032BD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1,349.3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1,863.8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</w:t>
            </w:r>
            <w:r w:rsidRPr="00445E39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2,260.4</w:t>
            </w:r>
            <w:r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(3,444.9)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(1,686.2)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Financing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1,456.7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1,349.3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1,863.8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2,260.4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3,444.9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1,686.2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External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682.4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Domestic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1,275.7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978.9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1,322.4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1,475.2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3,028.2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1,003.8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Bank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892.1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787.0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1,045.8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1,120.5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2,263.2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601.8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Non-Bank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191.8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276.6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352.7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765.0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402.0</w:t>
            </w:r>
          </w:p>
        </w:tc>
      </w:tr>
      <w:tr w:rsidR="00874A2F" w:rsidRPr="00434642" w:rsidTr="009A0091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 xml:space="preserve">      Privatization Proceeds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4A2F" w:rsidRPr="00434642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6032BD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6032BD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445E39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45E39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74A2F" w:rsidRPr="00F019C6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874A2F" w:rsidRPr="00874A2F" w:rsidRDefault="00874A2F" w:rsidP="00874A2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74A2F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236F80" w:rsidRPr="00434642" w:rsidTr="00236F80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36F80" w:rsidRPr="00445E39" w:rsidRDefault="00236F80" w:rsidP="00236F8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36F80" w:rsidRPr="00434642" w:rsidTr="00236F80">
        <w:trPr>
          <w:trHeight w:hRule="exact" w:val="2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41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  <w:tr w:rsidR="00236F80" w:rsidRPr="00434642" w:rsidTr="00236F80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236F80" w:rsidRPr="00434642" w:rsidRDefault="00236F80" w:rsidP="00236F80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434642">
              <w:rPr>
                <w:rFonts w:ascii="Times New Roman" w:eastAsia="Times New Roman" w:hAnsi="Times New Roman"/>
                <w:sz w:val="14"/>
                <w:szCs w:val="14"/>
              </w:rPr>
              <w:t>… Not Available</w:t>
            </w:r>
          </w:p>
        </w:tc>
        <w:tc>
          <w:tcPr>
            <w:tcW w:w="4641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36F80" w:rsidRPr="00434642" w:rsidRDefault="00236F80" w:rsidP="00236F80">
            <w:pPr>
              <w:pStyle w:val="ListParagraph"/>
              <w:spacing w:after="0" w:line="240" w:lineRule="auto"/>
              <w:rPr>
                <w:rFonts w:ascii="Times New Roman" w:eastAsia="Times New Roman" w:hAnsi="Times New Roman"/>
                <w:sz w:val="16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                          *FBR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>-Federal Board of Revenue</w:t>
            </w:r>
          </w:p>
        </w:tc>
      </w:tr>
    </w:tbl>
    <w:p w:rsidR="008F7A2E" w:rsidRPr="00434642" w:rsidRDefault="008F7A2E"/>
    <w:p w:rsidR="00664616" w:rsidRPr="00434642" w:rsidRDefault="00664616"/>
    <w:p w:rsidR="000D3710" w:rsidRDefault="000D3710"/>
    <w:p w:rsidR="00F51532" w:rsidRPr="00434642" w:rsidRDefault="00F51532"/>
    <w:tbl>
      <w:tblPr>
        <w:tblW w:w="8963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38"/>
      </w:tblGrid>
      <w:tr w:rsidR="00175998" w:rsidRPr="00434642" w:rsidTr="004A21EC">
        <w:trPr>
          <w:trHeight w:val="375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10.2 Federal Government Revenue Receipts</w:t>
            </w:r>
          </w:p>
        </w:tc>
      </w:tr>
      <w:tr w:rsidR="00175998" w:rsidRPr="00434642" w:rsidTr="004A21EC">
        <w:trPr>
          <w:trHeight w:val="342"/>
          <w:jc w:val="center"/>
        </w:trPr>
        <w:tc>
          <w:tcPr>
            <w:tcW w:w="89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175998" w:rsidRPr="00434642" w:rsidRDefault="00175998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  <w:r w:rsidRPr="00434642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</w:tr>
      <w:tr w:rsidR="00E15F15" w:rsidRPr="00434642" w:rsidTr="004A21EC">
        <w:trPr>
          <w:trHeight w:val="54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E15F15" w:rsidRPr="00434642" w:rsidRDefault="00E15F15" w:rsidP="00E15F1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   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434642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E15F15" w:rsidRPr="00A60D2F" w:rsidRDefault="00E15F15" w:rsidP="00E15F1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38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14" w:type="dxa"/>
              <w:right w:w="86" w:type="dxa"/>
            </w:tcMar>
            <w:vAlign w:val="center"/>
          </w:tcPr>
          <w:p w:rsidR="00E15F15" w:rsidRPr="00F019C6" w:rsidRDefault="00E15F15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D611F4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2B5EBF" w:rsidRPr="000028E1" w:rsidTr="004A21EC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B5EBF" w:rsidRDefault="002B5EBF" w:rsidP="002B5EBF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B5EBF" w:rsidRDefault="002B5EBF" w:rsidP="002B5EBF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1. Tax Revenue(</w:t>
            </w: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a+b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2,811.8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3,377.1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3,647.5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4,071.6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a) 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3,829.5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3,044.3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</w:t>
            </w:r>
            <w:proofErr w:type="spellEnd"/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) 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1,029.2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1,191.6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1,343.2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1,445.6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1,146.1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ii) Indirect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1,558.9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1,920.4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2,305.5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2,383.9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1,898.2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Custom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306.1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406.2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496.0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685.4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474.1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Sales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1,088.8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1,323.3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1,464.9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1,242.3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Federal Excise Duty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164.0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190.6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198.6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181.8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b) Other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265.1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286.4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242.2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228.8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 Taxes(including ICT)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16.3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Airport Tax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0C1C45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..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Gas Infrastructure  Development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Cess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21.5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6.2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Natural Gas Development  Surcharge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32.7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7.9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ind w:left="432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(PDL)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149.3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206.3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198.3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2. Non-Tax Revenue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850.8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703.0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901.6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630.4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363.9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1,033.9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(Provinces)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17.9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Mark-up (PSEs &amp; Others)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35.7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70.0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Dividend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26.6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Post office </w:t>
            </w: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Dept</w:t>
            </w:r>
            <w:proofErr w:type="spellEnd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/PTA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34.3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33.6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18.2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113.2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SBP Profit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399.0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635.5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Defence</w:t>
            </w:r>
            <w:proofErr w:type="spellEnd"/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 xml:space="preserve"> Receipts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107.0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10.8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Citizenship, Naturalization &amp; Passport Fee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23.0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16.3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Discount Retained on Crude Price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14.0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10.5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Royalties on Oil &amp; Gas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58.2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87.9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65.6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Windfall levy against Crude Oil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4.6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Petroleum Levy on LPG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2.5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236F80">
              <w:rPr>
                <w:rFonts w:ascii="Times New Roman" w:eastAsia="Times New Roman" w:hAnsi="Times New Roman"/>
                <w:sz w:val="16"/>
                <w:szCs w:val="16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75.1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88.4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305.7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117.8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Cs/>
                <w:sz w:val="15"/>
                <w:szCs w:val="15"/>
              </w:rPr>
              <w:t>62.4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Cs/>
                <w:sz w:val="15"/>
                <w:szCs w:val="15"/>
              </w:rPr>
              <w:t>60.2</w:t>
            </w:r>
          </w:p>
        </w:tc>
      </w:tr>
      <w:tr w:rsidR="00D611F4" w:rsidRPr="003C191D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3. Gross Federal Receipts (1+2)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3,662.5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4,080.1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4,549.0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4,696.2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4,435.6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4,307.0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4. Transfer 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1,538.7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1,862.2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1,965.8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2,397.8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1,931.6</w:t>
            </w:r>
          </w:p>
        </w:tc>
      </w:tr>
      <w:tr w:rsidR="00D611F4" w:rsidRPr="000028E1" w:rsidTr="00772B38">
        <w:trPr>
          <w:trHeight w:hRule="exact" w:val="300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611F4" w:rsidRPr="00236F80" w:rsidRDefault="00D611F4" w:rsidP="00D611F4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236F80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5. Net Federal Revenue Receipts (3-4)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2,123.9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2,218.0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2,583.2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2,478.7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236F80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236F80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2,037.8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11F4" w:rsidRPr="00D611F4" w:rsidRDefault="00D611F4" w:rsidP="00D611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D611F4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2,375.4</w:t>
            </w:r>
          </w:p>
        </w:tc>
      </w:tr>
      <w:tr w:rsidR="002B5EBF" w:rsidRPr="00434642" w:rsidTr="004A21EC">
        <w:trPr>
          <w:trHeight w:hRule="exact" w:val="315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eastAsia="Times New Roman"/>
              </w:rPr>
            </w:pPr>
            <w:r w:rsidRPr="00434642">
              <w:rPr>
                <w:rFonts w:eastAsia="Times New Roma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8F4E7E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</w:tr>
      <w:tr w:rsidR="002B5EBF" w:rsidRPr="00434642" w:rsidTr="004A21EC">
        <w:trPr>
          <w:trHeight w:hRule="exact" w:val="300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628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F55F51" w:rsidRDefault="00F55F51"/>
    <w:p w:rsidR="00F51532" w:rsidRDefault="00F51532"/>
    <w:p w:rsidR="00094D2B" w:rsidRDefault="00094D2B"/>
    <w:tbl>
      <w:tblPr>
        <w:tblW w:w="8925" w:type="dxa"/>
        <w:jc w:val="center"/>
        <w:tblLayout w:type="fixed"/>
        <w:tblLook w:val="04A0" w:firstRow="1" w:lastRow="0" w:firstColumn="1" w:lastColumn="0" w:noHBand="0" w:noVBand="1"/>
      </w:tblPr>
      <w:tblGrid>
        <w:gridCol w:w="3435"/>
        <w:gridCol w:w="900"/>
        <w:gridCol w:w="900"/>
        <w:gridCol w:w="990"/>
        <w:gridCol w:w="900"/>
        <w:gridCol w:w="900"/>
        <w:gridCol w:w="900"/>
      </w:tblGrid>
      <w:tr w:rsidR="006B467E" w:rsidRPr="00434642" w:rsidTr="00A37CD8">
        <w:trPr>
          <w:trHeight w:val="375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28"/>
                <w:szCs w:val="18"/>
              </w:rPr>
              <w:lastRenderedPageBreak/>
              <w:t>10.3  Federal Government Expenditure and Lending</w:t>
            </w:r>
          </w:p>
        </w:tc>
      </w:tr>
      <w:tr w:rsidR="006B467E" w:rsidRPr="00434642" w:rsidTr="00A37CD8">
        <w:trPr>
          <w:trHeight w:val="252"/>
          <w:jc w:val="center"/>
        </w:trPr>
        <w:tc>
          <w:tcPr>
            <w:tcW w:w="892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6B467E" w:rsidRPr="00434642" w:rsidRDefault="006B467E" w:rsidP="00EA4E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sz w:val="15"/>
                <w:szCs w:val="15"/>
              </w:rPr>
              <w:t>(Billion Rupees)</w:t>
            </w:r>
          </w:p>
        </w:tc>
      </w:tr>
      <w:tr w:rsidR="002B5EBF" w:rsidRPr="00434642" w:rsidTr="002B5EBF">
        <w:trPr>
          <w:trHeight w:val="430"/>
          <w:jc w:val="center"/>
        </w:trPr>
        <w:tc>
          <w:tcPr>
            <w:tcW w:w="3435" w:type="dxa"/>
            <w:tcBorders>
              <w:top w:val="nil"/>
              <w:bottom w:val="single" w:sz="8" w:space="0" w:color="auto"/>
              <w:right w:val="single" w:sz="2" w:space="0" w:color="auto"/>
            </w:tcBorders>
            <w:shd w:val="clear" w:color="auto" w:fill="auto"/>
            <w:vAlign w:val="bottom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FY15    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6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99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FY17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FY18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B5EBF" w:rsidRPr="00A60D2F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FY19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900" w:type="dxa"/>
            <w:tcBorders>
              <w:top w:val="nil"/>
              <w:left w:val="single" w:sz="2" w:space="0" w:color="auto"/>
              <w:bottom w:val="single" w:sz="8" w:space="0" w:color="auto"/>
            </w:tcBorders>
            <w:shd w:val="clear" w:color="auto" w:fill="auto"/>
            <w:tcMar>
              <w:left w:w="29" w:type="dxa"/>
              <w:right w:w="86" w:type="dxa"/>
            </w:tcMar>
            <w:vAlign w:val="center"/>
          </w:tcPr>
          <w:p w:rsidR="002B5EBF" w:rsidRPr="00F019C6" w:rsidRDefault="002B5EBF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Jul-</w:t>
            </w:r>
            <w:r w:rsidR="00B7582E"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>Mar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  <w:t xml:space="preserve"> FY20 </w:t>
            </w:r>
            <w:r w:rsidRPr="00D219BC">
              <w:rPr>
                <w:rFonts w:ascii="Times New Roman" w:eastAsia="Times New Roman" w:hAnsi="Times New Roman"/>
                <w:bCs/>
                <w:sz w:val="16"/>
                <w:szCs w:val="16"/>
                <w:vertAlign w:val="superscript"/>
              </w:rPr>
              <w:t>P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Total Expenditure and net Lending (</w:t>
            </w:r>
            <w:proofErr w:type="spellStart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a+b</w:t>
            </w:r>
            <w:proofErr w:type="spellEnd"/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3,761.7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3,921.1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4,361.8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5,435.9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5,599.2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4,422.0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(a)Current Expenditures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3,070.3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3,178.4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3,494.3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3,814.2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4,803.9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3,946.1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      </w:t>
            </w: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>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2,137.2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2,284.1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2,461.0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3,273.1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2,890.5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Interest payments ( Debt Servicing)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1,263.4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1,348.4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1,499.9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2,091.1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Cs/>
                <w:sz w:val="15"/>
                <w:szCs w:val="15"/>
              </w:rPr>
              <w:t>1,879.7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Domestic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1,208.1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1,150.8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1,220.3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1,322.6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1,820.8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1,645.6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  Foreign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95.7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128.2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177.3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270.3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234.1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Superannuation Allowances &amp; Pension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222.5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303.8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333.7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392.9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332.3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</w:t>
            </w: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</w:t>
            </w: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Grants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396.1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374.2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408.5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469.7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421.5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Provinces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34.2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58.4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5"/>
              </w:rPr>
              <w:t xml:space="preserve">     Other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288.1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361.9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352.1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383.8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442.0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363.1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18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 General Public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328.3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255.2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219.0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319.4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257.1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5"/>
              </w:rPr>
              <w:t xml:space="preserve">     </w:t>
            </w:r>
            <w:proofErr w:type="spellStart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Defence</w:t>
            </w:r>
            <w:proofErr w:type="spellEnd"/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Affairs and Service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697.8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757.7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888.1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1,146.8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802.4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Public Orders and Safety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83.3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124.7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111.2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Economic Affairs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53.0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76.9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69.0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78.9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58.1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Environmental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0.2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Housing and Community Amenities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1.0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Health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10.9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12.2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15.0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16.6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16.8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Recreation Culture and Religion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12.7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6.5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Education Affairs and Services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73.2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82.6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90.7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98.2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97.1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53.4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left="575" w:hanging="3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Social Protection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4.4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15.1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(b)Development Expenditure and net Lending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691.3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742.6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867.5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1,621.7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795.3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475.9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Total Development Expenditure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627.7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717.7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849.1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1,584.1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731.9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446.1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Public Sector Development Program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502.2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602.1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733.3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1,456.2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561.7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416.9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firstLineChars="200" w:firstLine="320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Of which: Development Grant to Provinces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13.3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84.8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59.7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i/>
                <w:sz w:val="15"/>
                <w:szCs w:val="15"/>
              </w:rPr>
              <w:t>76.4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Others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125.5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115.7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127.8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170.2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29.2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Net lending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63.7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24.9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18.4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101.1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63.3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29.8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Provinces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31.2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63.5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0.1</w:t>
            </w:r>
          </w:p>
        </w:tc>
      </w:tr>
      <w:tr w:rsidR="000C1C45" w:rsidRPr="00F5085C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Other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27.4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12.6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(12.8)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37.6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29.7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6"/>
                <w:szCs w:val="15"/>
              </w:rPr>
              <w:t xml:space="preserve">Overall Balance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(1,637.8)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(1,778.5)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(2,225.6)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(3,561.4)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0C1C45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</w:pPr>
            <w:r w:rsidRPr="000C1C45">
              <w:rPr>
                <w:rFonts w:ascii="Times New Roman" w:eastAsia="Times New Roman" w:hAnsi="Times New Roman"/>
                <w:b/>
                <w:bCs/>
                <w:sz w:val="15"/>
                <w:szCs w:val="15"/>
              </w:rPr>
              <w:t>(2,046.6)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Financing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1,543.4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1,556.7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1,847.9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2,242.8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3,634.9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2,080.3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External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181.0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370.5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541.4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785.2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416.7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682.4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Domestic. 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1,362.4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1,186.3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1,306.5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1,457.7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3,218.2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1,397.9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Bank 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974.1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992.3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1,030.2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1,128.6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2,455.6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988.0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Non-Bank 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370.8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193.9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276.3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327.1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762.6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409.9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 xml:space="preserve">       Privatization Proceeds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17.5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2.0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B7582E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bCs/>
                <w:sz w:val="15"/>
                <w:szCs w:val="15"/>
              </w:rPr>
              <w:t>-</w:t>
            </w:r>
          </w:p>
        </w:tc>
      </w:tr>
      <w:tr w:rsidR="000C1C45" w:rsidRPr="00434642" w:rsidTr="00493619">
        <w:trPr>
          <w:trHeight w:val="288"/>
          <w:jc w:val="center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FBR Taxes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1C45" w:rsidRPr="00434642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434642">
              <w:rPr>
                <w:rFonts w:ascii="Times New Roman" w:eastAsia="Times New Roman" w:hAnsi="Times New Roman"/>
                <w:bCs/>
                <w:sz w:val="15"/>
                <w:szCs w:val="15"/>
              </w:rPr>
              <w:t>2,590.0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557BFA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557BFA">
              <w:rPr>
                <w:rFonts w:ascii="Times New Roman" w:eastAsia="Times New Roman" w:hAnsi="Times New Roman"/>
                <w:bCs/>
                <w:sz w:val="15"/>
                <w:szCs w:val="15"/>
              </w:rPr>
              <w:t>3,112.0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3,361.0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8F4E7E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8F4E7E">
              <w:rPr>
                <w:rFonts w:ascii="Times New Roman" w:eastAsia="Times New Roman" w:hAnsi="Times New Roman"/>
                <w:bCs/>
                <w:sz w:val="15"/>
                <w:szCs w:val="15"/>
              </w:rPr>
              <w:t>3,842.1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F019C6" w:rsidRDefault="000C1C45" w:rsidP="000C1C4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F019C6">
              <w:rPr>
                <w:rFonts w:ascii="Times New Roman" w:eastAsia="Times New Roman" w:hAnsi="Times New Roman"/>
                <w:bCs/>
                <w:sz w:val="15"/>
                <w:szCs w:val="15"/>
              </w:rPr>
              <w:t>3,829.5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C1C45" w:rsidRPr="00B7582E" w:rsidRDefault="000C1C45" w:rsidP="00B7582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  <w:r w:rsidRPr="00B7582E">
              <w:rPr>
                <w:rFonts w:ascii="Times New Roman" w:eastAsia="Times New Roman" w:hAnsi="Times New Roman"/>
                <w:bCs/>
                <w:sz w:val="15"/>
                <w:szCs w:val="15"/>
              </w:rPr>
              <w:t>3,044.3</w:t>
            </w:r>
          </w:p>
        </w:tc>
      </w:tr>
      <w:tr w:rsidR="002B5EBF" w:rsidRPr="00434642" w:rsidTr="00A37CD8">
        <w:trPr>
          <w:trHeight w:val="162"/>
          <w:jc w:val="center"/>
        </w:trPr>
        <w:tc>
          <w:tcPr>
            <w:tcW w:w="34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5EBF" w:rsidRPr="00724C80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24C80">
              <w:rPr>
                <w:rFonts w:ascii="Times New Roman" w:eastAsia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B5EBF" w:rsidRPr="008A51F1" w:rsidRDefault="002B5EBF" w:rsidP="002B5EB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15"/>
                <w:szCs w:val="15"/>
              </w:rPr>
            </w:pPr>
          </w:p>
        </w:tc>
      </w:tr>
      <w:tr w:rsidR="002B5EBF" w:rsidRPr="00434642" w:rsidTr="00A37CD8">
        <w:trPr>
          <w:trHeight w:val="205"/>
          <w:jc w:val="center"/>
        </w:trPr>
        <w:tc>
          <w:tcPr>
            <w:tcW w:w="433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2B5EBF" w:rsidRPr="00434642" w:rsidRDefault="002B5EBF" w:rsidP="002B5EBF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4590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2B5EBF" w:rsidRPr="00434642" w:rsidRDefault="002B5EBF" w:rsidP="002B5EBF">
            <w:pPr>
              <w:spacing w:after="0" w:line="240" w:lineRule="auto"/>
              <w:jc w:val="right"/>
              <w:rPr>
                <w:rFonts w:eastAsia="Times New Roman"/>
              </w:rPr>
            </w:pPr>
            <w:r w:rsidRPr="00434642">
              <w:rPr>
                <w:rFonts w:ascii="Times New Roman" w:eastAsia="Times New Roman" w:hAnsi="Times New Roman"/>
                <w:sz w:val="16"/>
                <w:szCs w:val="15"/>
              </w:rPr>
              <w:t>Source: Ministry of Finance Govt. of Pakistan</w:t>
            </w:r>
          </w:p>
        </w:tc>
      </w:tr>
    </w:tbl>
    <w:p w:rsidR="00C37BE1" w:rsidRPr="00434642" w:rsidRDefault="00C37BE1"/>
    <w:tbl>
      <w:tblPr>
        <w:tblpPr w:leftFromText="180" w:rightFromText="180" w:vertAnchor="text" w:horzAnchor="margin" w:tblpXSpec="center" w:tblpY="-33"/>
        <w:tblW w:w="88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72" w:type="dxa"/>
        </w:tblCellMar>
        <w:tblLook w:val="04A0" w:firstRow="1" w:lastRow="0" w:firstColumn="1" w:lastColumn="0" w:noHBand="0" w:noVBand="1"/>
      </w:tblPr>
      <w:tblGrid>
        <w:gridCol w:w="835"/>
        <w:gridCol w:w="630"/>
        <w:gridCol w:w="990"/>
        <w:gridCol w:w="1260"/>
        <w:gridCol w:w="1350"/>
        <w:gridCol w:w="1350"/>
        <w:gridCol w:w="1350"/>
        <w:gridCol w:w="1080"/>
      </w:tblGrid>
      <w:tr w:rsidR="00FC3F86" w:rsidRPr="00434642" w:rsidTr="00F51532">
        <w:trPr>
          <w:trHeight w:val="316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F86" w:rsidRPr="00434642" w:rsidRDefault="00FC3F86" w:rsidP="00D642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b/>
                <w:sz w:val="28"/>
              </w:rPr>
              <w:lastRenderedPageBreak/>
              <w:t>10.4  Federal  Board of Revenue Tax Collection</w:t>
            </w:r>
          </w:p>
        </w:tc>
      </w:tr>
      <w:tr w:rsidR="00BE4142" w:rsidRPr="00434642" w:rsidTr="00F51532">
        <w:trPr>
          <w:trHeight w:val="250"/>
        </w:trPr>
        <w:tc>
          <w:tcPr>
            <w:tcW w:w="884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4142" w:rsidRPr="00434642" w:rsidRDefault="00BE4142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E4142" w:rsidRPr="00434642" w:rsidTr="00F51532">
        <w:trPr>
          <w:trHeight w:val="183"/>
        </w:trPr>
        <w:tc>
          <w:tcPr>
            <w:tcW w:w="884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</w:tcPr>
          <w:p w:rsidR="00BE4142" w:rsidRPr="00434642" w:rsidRDefault="00BE4142" w:rsidP="00D642D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( Billion Rupees)</w:t>
            </w:r>
          </w:p>
        </w:tc>
      </w:tr>
      <w:tr w:rsidR="007E5080" w:rsidRPr="00434642" w:rsidTr="00F51532">
        <w:trPr>
          <w:trHeight w:val="79"/>
        </w:trPr>
        <w:tc>
          <w:tcPr>
            <w:tcW w:w="1465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7E5080" w:rsidRPr="00434642" w:rsidRDefault="007E5080" w:rsidP="00D642D9">
            <w:pPr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bCs/>
                <w:sz w:val="20"/>
                <w:szCs w:val="20"/>
              </w:rPr>
              <w:t>PERIOD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Indirect Taxes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Total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</w:t>
            </w:r>
          </w:p>
          <w:p w:rsidR="007E5080" w:rsidRPr="00434642" w:rsidRDefault="007E5080" w:rsidP="00D642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Collection</w:t>
            </w:r>
          </w:p>
        </w:tc>
      </w:tr>
      <w:tr w:rsidR="007E5080" w:rsidRPr="00434642" w:rsidTr="00F51532">
        <w:trPr>
          <w:trHeight w:val="467"/>
        </w:trPr>
        <w:tc>
          <w:tcPr>
            <w:tcW w:w="146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Direct</w:t>
            </w:r>
          </w:p>
          <w:p w:rsidR="007E5080" w:rsidRPr="00434642" w:rsidRDefault="007E5080" w:rsidP="00D642D9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Taxes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Sales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Excise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34642">
              <w:rPr>
                <w:rFonts w:ascii="Times New Roman" w:hAnsi="Times New Roman"/>
                <w:sz w:val="20"/>
                <w:szCs w:val="20"/>
              </w:rPr>
              <w:t>Customs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5080" w:rsidRPr="00434642" w:rsidRDefault="007E5080" w:rsidP="00D3236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434642">
              <w:rPr>
                <w:rFonts w:ascii="Times New Roman" w:hAnsi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E5080" w:rsidRPr="00434642" w:rsidTr="00F51532">
        <w:trPr>
          <w:trHeight w:val="250"/>
        </w:trPr>
        <w:tc>
          <w:tcPr>
            <w:tcW w:w="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E5080" w:rsidRPr="00434642" w:rsidRDefault="007E5080" w:rsidP="00D642D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34642">
              <w:rPr>
                <w:rFonts w:ascii="Times New Roman" w:hAnsi="Times New Roman"/>
                <w:sz w:val="16"/>
                <w:szCs w:val="16"/>
              </w:rPr>
              <w:t>2014-15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1,033.7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1,087.8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162.2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1C0A75">
              <w:rPr>
                <w:rFonts w:ascii="Times New Roman" w:hAnsi="Times New Roman"/>
                <w:sz w:val="16"/>
                <w:szCs w:val="16"/>
              </w:rPr>
              <w:t>306.2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1,556.3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1C0A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1C0A75">
              <w:rPr>
                <w:rFonts w:ascii="Times New Roman" w:hAnsi="Times New Roman"/>
                <w:b/>
                <w:sz w:val="16"/>
                <w:szCs w:val="16"/>
              </w:rPr>
              <w:t>2,590.0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705975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2015-16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1,217.5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1,302.4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188.1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F1A9F">
              <w:rPr>
                <w:rFonts w:ascii="Times New Roman" w:hAnsi="Times New Roman"/>
                <w:sz w:val="16"/>
                <w:szCs w:val="16"/>
              </w:rPr>
              <w:t>404.6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1,895.0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AF1A9F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AF1A9F">
              <w:rPr>
                <w:rFonts w:ascii="Times New Roman" w:hAnsi="Times New Roman"/>
                <w:b/>
                <w:sz w:val="16"/>
                <w:szCs w:val="16"/>
              </w:rPr>
              <w:t>3,112.5</w:t>
            </w:r>
          </w:p>
        </w:tc>
      </w:tr>
      <w:tr w:rsidR="008E462B" w:rsidRPr="00434642" w:rsidTr="00F51532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1C0A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2016-17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1,344.2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1,329.0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197.9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36944">
              <w:rPr>
                <w:rFonts w:ascii="Times New Roman" w:hAnsi="Times New Roman"/>
                <w:sz w:val="16"/>
                <w:szCs w:val="16"/>
              </w:rPr>
              <w:t>496.8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2,023.6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F36944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36944">
              <w:rPr>
                <w:rFonts w:ascii="Times New Roman" w:hAnsi="Times New Roman"/>
                <w:b/>
                <w:sz w:val="16"/>
                <w:szCs w:val="16"/>
              </w:rPr>
              <w:t>3,367.9</w:t>
            </w:r>
          </w:p>
        </w:tc>
      </w:tr>
      <w:tr w:rsidR="008E462B" w:rsidRPr="00434642" w:rsidTr="00705975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E462B" w:rsidRPr="00434642" w:rsidTr="00AF1A9F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2017-18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1,536.6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1,491.3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205.9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8F4E7E">
              <w:rPr>
                <w:rFonts w:ascii="Times New Roman" w:hAnsi="Times New Roman"/>
                <w:sz w:val="16"/>
                <w:szCs w:val="16"/>
              </w:rPr>
              <w:t>608.3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2,305.5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8F4E7E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8F4E7E">
              <w:rPr>
                <w:rFonts w:ascii="Times New Roman" w:hAnsi="Times New Roman"/>
                <w:b/>
                <w:sz w:val="16"/>
                <w:szCs w:val="16"/>
              </w:rPr>
              <w:t>3,842.1</w:t>
            </w:r>
          </w:p>
        </w:tc>
      </w:tr>
      <w:tr w:rsidR="008E462B" w:rsidRPr="00434642" w:rsidTr="00C569F1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434642" w:rsidRDefault="008E462B" w:rsidP="008E462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462B" w:rsidRPr="00C569F1" w:rsidRDefault="008E462B" w:rsidP="008E462B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910717" w:rsidRPr="00434642" w:rsidTr="00910717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2018-19 </w:t>
            </w:r>
            <w:r w:rsidRPr="00DE3384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434642" w:rsidRDefault="00910717" w:rsidP="0091071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1,434.7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1,458.5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240.8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910717">
              <w:rPr>
                <w:rFonts w:ascii="Times New Roman" w:hAnsi="Times New Roman"/>
                <w:sz w:val="16"/>
                <w:szCs w:val="16"/>
              </w:rPr>
              <w:t>684.5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2,383.8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0717" w:rsidRPr="00910717" w:rsidRDefault="00910717" w:rsidP="009107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910717">
              <w:rPr>
                <w:rFonts w:ascii="Times New Roman" w:hAnsi="Times New Roman"/>
                <w:b/>
                <w:sz w:val="16"/>
                <w:szCs w:val="16"/>
              </w:rPr>
              <w:t>3,818.5</w:t>
            </w:r>
          </w:p>
        </w:tc>
      </w:tr>
      <w:tr w:rsidR="00647EBA" w:rsidRPr="00434642" w:rsidTr="00B12729">
        <w:trPr>
          <w:trHeight w:val="345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47EBA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47EBA" w:rsidRPr="00B12729" w:rsidRDefault="00647EBA" w:rsidP="00B1272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2019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109.9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272.4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79.8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51.5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264.3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154.3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129.6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24.6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216.6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370.9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Apr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78.5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125.6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199.1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277.6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May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139.8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56.2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330.1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251.0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153.4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69.4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257.4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0E4A44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0E4A44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508.4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Jul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95.9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123.2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181.4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277.3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Aug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88.0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141.2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210.6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298.7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Sep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165.3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140.3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22.4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55.2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A21EC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4A21EC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383.1</w:t>
            </w:r>
          </w:p>
        </w:tc>
      </w:tr>
      <w:tr w:rsidR="007D50AB" w:rsidRPr="00434642" w:rsidTr="008F4E7E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Oct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105.4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217.6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323.0</w:t>
            </w:r>
          </w:p>
        </w:tc>
      </w:tr>
      <w:tr w:rsidR="007D50A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Nov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28.0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54.0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232.5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335.3</w:t>
            </w:r>
          </w:p>
        </w:tc>
      </w:tr>
      <w:tr w:rsidR="007D50AB" w:rsidRPr="00434642" w:rsidTr="000E4A44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Dec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227.4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26.9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63.2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249.3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D554D3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D554D3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476.7</w:t>
            </w:r>
          </w:p>
        </w:tc>
      </w:tr>
      <w:tr w:rsidR="007D50AB" w:rsidRPr="00434642" w:rsidTr="00142270">
        <w:trPr>
          <w:trHeight w:val="302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14227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50AB" w:rsidRPr="00434642" w:rsidTr="007D50AB">
        <w:trPr>
          <w:trHeight w:val="300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2020 </w:t>
            </w:r>
            <w:r w:rsidRPr="001B37B2">
              <w:rPr>
                <w:rFonts w:ascii="Times New Roman" w:hAnsi="Times New Roman"/>
                <w:sz w:val="16"/>
                <w:szCs w:val="16"/>
                <w:vertAlign w:val="superscript"/>
              </w:rPr>
              <w:t>P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Jan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112.6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132.7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53.7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205.5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318.1</w:t>
            </w:r>
          </w:p>
        </w:tc>
      </w:tr>
      <w:tr w:rsidR="007D50AB" w:rsidRPr="00434642" w:rsidTr="007D50AB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Feb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100.4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143.8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21.7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52.9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218.4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318.8</w:t>
            </w:r>
          </w:p>
        </w:tc>
      </w:tr>
      <w:tr w:rsidR="007D50AB" w:rsidRPr="00434642" w:rsidTr="007D50AB">
        <w:trPr>
          <w:trHeight w:val="363"/>
        </w:trPr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9D1660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Mar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137.1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116.1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20.5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 w:line="240" w:lineRule="auto"/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48.2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184.9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50AB" w:rsidRPr="007D50AB" w:rsidRDefault="007D50AB" w:rsidP="007D50AB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7D50AB">
              <w:rPr>
                <w:rFonts w:asciiTheme="majorBidi" w:hAnsiTheme="majorBidi" w:cstheme="majorBidi"/>
                <w:b/>
                <w:bCs/>
                <w:color w:val="000000"/>
                <w:sz w:val="16"/>
                <w:szCs w:val="16"/>
              </w:rPr>
              <w:t>322.0</w:t>
            </w:r>
          </w:p>
        </w:tc>
      </w:tr>
      <w:tr w:rsidR="007D50AB" w:rsidRPr="00434642" w:rsidTr="00F51532">
        <w:trPr>
          <w:trHeight w:val="250"/>
        </w:trPr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557BFA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D50AB" w:rsidRPr="00434642" w:rsidTr="00142270">
        <w:trPr>
          <w:trHeight w:val="173"/>
        </w:trPr>
        <w:tc>
          <w:tcPr>
            <w:tcW w:w="884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D50AB" w:rsidRPr="00434642" w:rsidRDefault="007D50AB" w:rsidP="007D50AB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34642">
              <w:rPr>
                <w:rFonts w:ascii="Times New Roman" w:hAnsi="Times New Roman"/>
                <w:sz w:val="16"/>
              </w:rPr>
              <w:t>Source: Federal Board</w:t>
            </w:r>
            <w:r>
              <w:rPr>
                <w:rFonts w:ascii="Times New Roman" w:hAnsi="Times New Roman"/>
                <w:sz w:val="16"/>
              </w:rPr>
              <w:t xml:space="preserve"> of</w:t>
            </w:r>
            <w:r w:rsidRPr="00434642">
              <w:rPr>
                <w:rFonts w:ascii="Times New Roman" w:hAnsi="Times New Roman"/>
                <w:sz w:val="16"/>
              </w:rPr>
              <w:t xml:space="preserve"> Revenue</w:t>
            </w:r>
          </w:p>
        </w:tc>
      </w:tr>
    </w:tbl>
    <w:p w:rsidR="00FA482D" w:rsidRPr="00434642" w:rsidRDefault="00FA482D" w:rsidP="00D642D9"/>
    <w:sectPr w:rsidR="00FA482D" w:rsidRPr="00434642" w:rsidSect="00DC3207">
      <w:headerReference w:type="default" r:id="rId9"/>
      <w:footerReference w:type="even" r:id="rId10"/>
      <w:footerReference w:type="default" r:id="rId11"/>
      <w:pgSz w:w="12240" w:h="15840"/>
      <w:pgMar w:top="1350" w:right="1440" w:bottom="1260" w:left="1440" w:header="288" w:footer="432" w:gutter="0"/>
      <w:pgNumType w:start="15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6F" w:rsidRDefault="008B0D6F">
      <w:r>
        <w:separator/>
      </w:r>
    </w:p>
  </w:endnote>
  <w:endnote w:type="continuationSeparator" w:id="0">
    <w:p w:rsidR="008B0D6F" w:rsidRDefault="008B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2F" w:rsidRDefault="00874A2F" w:rsidP="00C2798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4A2F" w:rsidRDefault="00874A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2F" w:rsidRDefault="00874A2F">
    <w:pPr>
      <w:pStyle w:val="Footer"/>
      <w:jc w:val="center"/>
      <w:rPr>
        <w:rFonts w:ascii="Times New Roman" w:hAnsi="Times New Roman"/>
        <w:sz w:val="20"/>
        <w:szCs w:val="20"/>
      </w:rPr>
    </w:pPr>
  </w:p>
  <w:p w:rsidR="00874A2F" w:rsidRPr="00724C80" w:rsidRDefault="00874A2F">
    <w:pPr>
      <w:pStyle w:val="Footer"/>
      <w:jc w:val="center"/>
      <w:rPr>
        <w:rFonts w:ascii="Times New Roman" w:hAnsi="Times New Roman"/>
        <w:sz w:val="20"/>
        <w:szCs w:val="20"/>
      </w:rPr>
    </w:pPr>
    <w:r w:rsidRPr="00724C80">
      <w:rPr>
        <w:rFonts w:ascii="Times New Roman" w:hAnsi="Times New Roman"/>
        <w:sz w:val="20"/>
        <w:szCs w:val="20"/>
      </w:rPr>
      <w:fldChar w:fldCharType="begin"/>
    </w:r>
    <w:r w:rsidRPr="00724C80">
      <w:rPr>
        <w:rFonts w:ascii="Times New Roman" w:hAnsi="Times New Roman"/>
        <w:sz w:val="20"/>
        <w:szCs w:val="20"/>
      </w:rPr>
      <w:instrText xml:space="preserve"> PAGE   \* MERGEFORMAT </w:instrText>
    </w:r>
    <w:r w:rsidRPr="00724C80">
      <w:rPr>
        <w:rFonts w:ascii="Times New Roman" w:hAnsi="Times New Roman"/>
        <w:sz w:val="20"/>
        <w:szCs w:val="20"/>
      </w:rPr>
      <w:fldChar w:fldCharType="separate"/>
    </w:r>
    <w:r w:rsidR="007D50AB">
      <w:rPr>
        <w:rFonts w:ascii="Times New Roman" w:hAnsi="Times New Roman"/>
        <w:noProof/>
        <w:sz w:val="20"/>
        <w:szCs w:val="20"/>
      </w:rPr>
      <w:t>159</w:t>
    </w:r>
    <w:r w:rsidRPr="00724C80">
      <w:rPr>
        <w:rFonts w:ascii="Times New Roman" w:hAnsi="Times New Roman"/>
        <w:sz w:val="20"/>
        <w:szCs w:val="20"/>
      </w:rPr>
      <w:fldChar w:fldCharType="end"/>
    </w:r>
  </w:p>
  <w:p w:rsidR="00874A2F" w:rsidRDefault="00874A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6F" w:rsidRDefault="008B0D6F">
      <w:r>
        <w:separator/>
      </w:r>
    </w:p>
  </w:footnote>
  <w:footnote w:type="continuationSeparator" w:id="0">
    <w:p w:rsidR="008B0D6F" w:rsidRDefault="008B0D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A2F" w:rsidRDefault="00874A2F" w:rsidP="00094D2B">
    <w:pPr>
      <w:pStyle w:val="Header"/>
      <w:tabs>
        <w:tab w:val="clear" w:pos="4680"/>
        <w:tab w:val="clear" w:pos="9360"/>
        <w:tab w:val="left" w:pos="225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0E52"/>
    <w:multiLevelType w:val="hybridMultilevel"/>
    <w:tmpl w:val="381E3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F71AC"/>
    <w:multiLevelType w:val="hybridMultilevel"/>
    <w:tmpl w:val="36CC9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77036"/>
    <w:multiLevelType w:val="hybridMultilevel"/>
    <w:tmpl w:val="3D1A94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51AAB"/>
    <w:multiLevelType w:val="hybridMultilevel"/>
    <w:tmpl w:val="957C5880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874C4"/>
    <w:multiLevelType w:val="hybridMultilevel"/>
    <w:tmpl w:val="FD8440DC"/>
    <w:lvl w:ilvl="0" w:tplc="E2CE779C">
      <w:start w:val="1"/>
      <w:numFmt w:val="lowerRoman"/>
      <w:lvlText w:val="%1-"/>
      <w:lvlJc w:val="left"/>
      <w:pPr>
        <w:ind w:left="945" w:hanging="72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>
    <w:nsid w:val="20104D30"/>
    <w:multiLevelType w:val="hybridMultilevel"/>
    <w:tmpl w:val="CE54F74A"/>
    <w:lvl w:ilvl="0" w:tplc="818079F6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547CA9"/>
    <w:multiLevelType w:val="hybridMultilevel"/>
    <w:tmpl w:val="2D9410B4"/>
    <w:lvl w:ilvl="0" w:tplc="3586D7D8">
      <w:start w:val="1"/>
      <w:numFmt w:val="upperRoman"/>
      <w:lvlText w:val="%1-"/>
      <w:lvlJc w:val="left"/>
      <w:pPr>
        <w:ind w:left="1890" w:hanging="720"/>
      </w:pPr>
      <w:rPr>
        <w:rFonts w:ascii="Times New Roman" w:hAnsi="Times New Roman" w:cs="Times New Roman" w:hint="default"/>
        <w:b/>
        <w:sz w:val="16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24F62B64"/>
    <w:multiLevelType w:val="hybridMultilevel"/>
    <w:tmpl w:val="AD5E8E28"/>
    <w:lvl w:ilvl="0" w:tplc="5098265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AB1FD4"/>
    <w:multiLevelType w:val="hybridMultilevel"/>
    <w:tmpl w:val="6F7C5A5A"/>
    <w:lvl w:ilvl="0" w:tplc="F42610DC">
      <w:start w:val="1"/>
      <w:numFmt w:val="lowerLetter"/>
      <w:lvlText w:val="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>
    <w:nsid w:val="29CD6B21"/>
    <w:multiLevelType w:val="hybridMultilevel"/>
    <w:tmpl w:val="FFD404C6"/>
    <w:lvl w:ilvl="0" w:tplc="0CB0169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C0026BF"/>
    <w:multiLevelType w:val="hybridMultilevel"/>
    <w:tmpl w:val="578E3370"/>
    <w:lvl w:ilvl="0" w:tplc="11A4148A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D2455"/>
    <w:multiLevelType w:val="hybridMultilevel"/>
    <w:tmpl w:val="1BB66F44"/>
    <w:lvl w:ilvl="0" w:tplc="DD56C7B0">
      <w:start w:val="1"/>
      <w:numFmt w:val="decimal"/>
      <w:lvlText w:val="%1-"/>
      <w:lvlJc w:val="left"/>
      <w:pPr>
        <w:ind w:left="750" w:hanging="360"/>
      </w:pPr>
      <w:rPr>
        <w:rFonts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2">
    <w:nsid w:val="38B5374F"/>
    <w:multiLevelType w:val="hybridMultilevel"/>
    <w:tmpl w:val="9CFAB46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A2825"/>
    <w:multiLevelType w:val="hybridMultilevel"/>
    <w:tmpl w:val="F2A0ADB8"/>
    <w:lvl w:ilvl="0" w:tplc="C240A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150528"/>
    <w:multiLevelType w:val="hybridMultilevel"/>
    <w:tmpl w:val="98102DF2"/>
    <w:lvl w:ilvl="0" w:tplc="B8FE7114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2A6EFE"/>
    <w:multiLevelType w:val="hybridMultilevel"/>
    <w:tmpl w:val="C15C6950"/>
    <w:lvl w:ilvl="0" w:tplc="D8FAB08E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9B3202"/>
    <w:multiLevelType w:val="hybridMultilevel"/>
    <w:tmpl w:val="3A5E909C"/>
    <w:lvl w:ilvl="0" w:tplc="53B486B4">
      <w:start w:val="1"/>
      <w:numFmt w:val="upperLetter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643B7889"/>
    <w:multiLevelType w:val="hybridMultilevel"/>
    <w:tmpl w:val="FAA05E64"/>
    <w:lvl w:ilvl="0" w:tplc="B2FE2842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8">
    <w:nsid w:val="68543536"/>
    <w:multiLevelType w:val="hybridMultilevel"/>
    <w:tmpl w:val="7AD0FCE0"/>
    <w:lvl w:ilvl="0" w:tplc="4B72C8E4">
      <w:start w:val="1"/>
      <w:numFmt w:val="lowerLetter"/>
      <w:lvlText w:val="(%1)"/>
      <w:lvlJc w:val="left"/>
      <w:pPr>
        <w:ind w:left="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>
    <w:nsid w:val="6B1B2D24"/>
    <w:multiLevelType w:val="hybridMultilevel"/>
    <w:tmpl w:val="1EBEAD76"/>
    <w:lvl w:ilvl="0" w:tplc="BF329A12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>
    <w:nsid w:val="71146ABE"/>
    <w:multiLevelType w:val="hybridMultilevel"/>
    <w:tmpl w:val="91469D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527748"/>
    <w:multiLevelType w:val="hybridMultilevel"/>
    <w:tmpl w:val="91C4A92E"/>
    <w:lvl w:ilvl="0" w:tplc="0D7801CA">
      <w:start w:val="1"/>
      <w:numFmt w:val="lowerRoman"/>
      <w:lvlText w:val="(%1)"/>
      <w:lvlJc w:val="left"/>
      <w:pPr>
        <w:ind w:left="1155" w:hanging="720"/>
      </w:pPr>
      <w:rPr>
        <w:rFonts w:hint="default"/>
        <w:color w:val="00000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C0326"/>
    <w:multiLevelType w:val="hybridMultilevel"/>
    <w:tmpl w:val="0E6C922A"/>
    <w:lvl w:ilvl="0" w:tplc="A31AB1D0">
      <w:start w:val="1"/>
      <w:numFmt w:val="lowerLetter"/>
      <w:lvlText w:val="(%1)"/>
      <w:lvlJc w:val="left"/>
      <w:pPr>
        <w:ind w:left="1440" w:hanging="720"/>
      </w:pPr>
      <w:rPr>
        <w:rFonts w:hint="default"/>
        <w:color w:val="000000"/>
        <w:sz w:val="16"/>
      </w:r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"/>
  </w:num>
  <w:num w:numId="5">
    <w:abstractNumId w:val="8"/>
  </w:num>
  <w:num w:numId="6">
    <w:abstractNumId w:val="14"/>
  </w:num>
  <w:num w:numId="7">
    <w:abstractNumId w:val="18"/>
  </w:num>
  <w:num w:numId="8">
    <w:abstractNumId w:val="22"/>
  </w:num>
  <w:num w:numId="9">
    <w:abstractNumId w:val="5"/>
  </w:num>
  <w:num w:numId="10">
    <w:abstractNumId w:val="2"/>
  </w:num>
  <w:num w:numId="11">
    <w:abstractNumId w:val="16"/>
  </w:num>
  <w:num w:numId="12">
    <w:abstractNumId w:val="12"/>
  </w:num>
  <w:num w:numId="13">
    <w:abstractNumId w:val="15"/>
  </w:num>
  <w:num w:numId="14">
    <w:abstractNumId w:val="3"/>
  </w:num>
  <w:num w:numId="15">
    <w:abstractNumId w:val="7"/>
  </w:num>
  <w:num w:numId="16">
    <w:abstractNumId w:val="10"/>
  </w:num>
  <w:num w:numId="17">
    <w:abstractNumId w:val="13"/>
  </w:num>
  <w:num w:numId="18">
    <w:abstractNumId w:val="4"/>
  </w:num>
  <w:num w:numId="19">
    <w:abstractNumId w:val="6"/>
  </w:num>
  <w:num w:numId="20">
    <w:abstractNumId w:val="0"/>
  </w:num>
  <w:num w:numId="21">
    <w:abstractNumId w:val="9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C32"/>
    <w:rsid w:val="000019F1"/>
    <w:rsid w:val="0000256F"/>
    <w:rsid w:val="000028E1"/>
    <w:rsid w:val="0002104C"/>
    <w:rsid w:val="00027148"/>
    <w:rsid w:val="000404D6"/>
    <w:rsid w:val="00040FD0"/>
    <w:rsid w:val="00041122"/>
    <w:rsid w:val="00041B71"/>
    <w:rsid w:val="0004712E"/>
    <w:rsid w:val="00051520"/>
    <w:rsid w:val="000608DF"/>
    <w:rsid w:val="00071D0A"/>
    <w:rsid w:val="00073D15"/>
    <w:rsid w:val="00081961"/>
    <w:rsid w:val="0008754C"/>
    <w:rsid w:val="00094D2B"/>
    <w:rsid w:val="000A404E"/>
    <w:rsid w:val="000A5659"/>
    <w:rsid w:val="000A5D6C"/>
    <w:rsid w:val="000A7AE1"/>
    <w:rsid w:val="000B19AB"/>
    <w:rsid w:val="000C1965"/>
    <w:rsid w:val="000C1C45"/>
    <w:rsid w:val="000C765A"/>
    <w:rsid w:val="000D3710"/>
    <w:rsid w:val="000D37FB"/>
    <w:rsid w:val="000D58E0"/>
    <w:rsid w:val="000D5CA2"/>
    <w:rsid w:val="000E2302"/>
    <w:rsid w:val="000E4A44"/>
    <w:rsid w:val="000E5496"/>
    <w:rsid w:val="000F3D8B"/>
    <w:rsid w:val="000F4639"/>
    <w:rsid w:val="000F68FC"/>
    <w:rsid w:val="000F71B7"/>
    <w:rsid w:val="0010127B"/>
    <w:rsid w:val="00102E16"/>
    <w:rsid w:val="00110DFE"/>
    <w:rsid w:val="00116C9E"/>
    <w:rsid w:val="00127D02"/>
    <w:rsid w:val="0013133C"/>
    <w:rsid w:val="00135BA4"/>
    <w:rsid w:val="001370B3"/>
    <w:rsid w:val="001420CF"/>
    <w:rsid w:val="00142270"/>
    <w:rsid w:val="0014299C"/>
    <w:rsid w:val="001511B0"/>
    <w:rsid w:val="00151309"/>
    <w:rsid w:val="001516FC"/>
    <w:rsid w:val="00160534"/>
    <w:rsid w:val="001669F8"/>
    <w:rsid w:val="00170168"/>
    <w:rsid w:val="00171BC2"/>
    <w:rsid w:val="001744A5"/>
    <w:rsid w:val="00175998"/>
    <w:rsid w:val="00181825"/>
    <w:rsid w:val="00190147"/>
    <w:rsid w:val="00190362"/>
    <w:rsid w:val="00191A3B"/>
    <w:rsid w:val="001946B4"/>
    <w:rsid w:val="001A72E5"/>
    <w:rsid w:val="001A7DF9"/>
    <w:rsid w:val="001B3633"/>
    <w:rsid w:val="001B37B2"/>
    <w:rsid w:val="001B6B3A"/>
    <w:rsid w:val="001B7256"/>
    <w:rsid w:val="001C0A75"/>
    <w:rsid w:val="001C33E1"/>
    <w:rsid w:val="001C49E5"/>
    <w:rsid w:val="001D1160"/>
    <w:rsid w:val="001E258E"/>
    <w:rsid w:val="001E51F3"/>
    <w:rsid w:val="001E7D47"/>
    <w:rsid w:val="001F1A56"/>
    <w:rsid w:val="001F37F1"/>
    <w:rsid w:val="001F6019"/>
    <w:rsid w:val="001F61F8"/>
    <w:rsid w:val="00202875"/>
    <w:rsid w:val="0020658B"/>
    <w:rsid w:val="002069C0"/>
    <w:rsid w:val="002102C6"/>
    <w:rsid w:val="002105B4"/>
    <w:rsid w:val="00211488"/>
    <w:rsid w:val="00215143"/>
    <w:rsid w:val="00215F0A"/>
    <w:rsid w:val="002171A7"/>
    <w:rsid w:val="00236F80"/>
    <w:rsid w:val="00240D4D"/>
    <w:rsid w:val="00246656"/>
    <w:rsid w:val="00251EC9"/>
    <w:rsid w:val="00253E29"/>
    <w:rsid w:val="002566EF"/>
    <w:rsid w:val="00262910"/>
    <w:rsid w:val="002731FC"/>
    <w:rsid w:val="002750D4"/>
    <w:rsid w:val="002A07CC"/>
    <w:rsid w:val="002A449B"/>
    <w:rsid w:val="002A4B27"/>
    <w:rsid w:val="002B5748"/>
    <w:rsid w:val="002B586D"/>
    <w:rsid w:val="002B5EBF"/>
    <w:rsid w:val="002B78FA"/>
    <w:rsid w:val="002B7A4E"/>
    <w:rsid w:val="002B7C1C"/>
    <w:rsid w:val="002C1AFD"/>
    <w:rsid w:val="002C6A7B"/>
    <w:rsid w:val="002D1F77"/>
    <w:rsid w:val="002D7CEB"/>
    <w:rsid w:val="002F09FE"/>
    <w:rsid w:val="002F0C3A"/>
    <w:rsid w:val="002F1DA2"/>
    <w:rsid w:val="002F3712"/>
    <w:rsid w:val="002F4BA0"/>
    <w:rsid w:val="003052D6"/>
    <w:rsid w:val="00310B8A"/>
    <w:rsid w:val="003117FF"/>
    <w:rsid w:val="00313AD6"/>
    <w:rsid w:val="00316798"/>
    <w:rsid w:val="00322AD8"/>
    <w:rsid w:val="00324BCF"/>
    <w:rsid w:val="0033429F"/>
    <w:rsid w:val="00334E30"/>
    <w:rsid w:val="0033532D"/>
    <w:rsid w:val="0033625F"/>
    <w:rsid w:val="0033626E"/>
    <w:rsid w:val="00341EAC"/>
    <w:rsid w:val="00346EE2"/>
    <w:rsid w:val="00352F0A"/>
    <w:rsid w:val="00355E05"/>
    <w:rsid w:val="00360A81"/>
    <w:rsid w:val="00363D5D"/>
    <w:rsid w:val="003706B5"/>
    <w:rsid w:val="00373A74"/>
    <w:rsid w:val="00380F13"/>
    <w:rsid w:val="00381FCD"/>
    <w:rsid w:val="003826DA"/>
    <w:rsid w:val="003857EE"/>
    <w:rsid w:val="00386E9C"/>
    <w:rsid w:val="003946DD"/>
    <w:rsid w:val="00397EFB"/>
    <w:rsid w:val="003A1CD0"/>
    <w:rsid w:val="003A2A13"/>
    <w:rsid w:val="003A3CDF"/>
    <w:rsid w:val="003A4864"/>
    <w:rsid w:val="003A78F9"/>
    <w:rsid w:val="003B2D92"/>
    <w:rsid w:val="003B51E5"/>
    <w:rsid w:val="003B76B0"/>
    <w:rsid w:val="003C191D"/>
    <w:rsid w:val="003C6D42"/>
    <w:rsid w:val="003C746F"/>
    <w:rsid w:val="003D1C0E"/>
    <w:rsid w:val="003E4861"/>
    <w:rsid w:val="003E5E56"/>
    <w:rsid w:val="003F5A6C"/>
    <w:rsid w:val="003F638A"/>
    <w:rsid w:val="00403E39"/>
    <w:rsid w:val="00405694"/>
    <w:rsid w:val="00405FAF"/>
    <w:rsid w:val="004063DE"/>
    <w:rsid w:val="0040770B"/>
    <w:rsid w:val="00416B06"/>
    <w:rsid w:val="00425328"/>
    <w:rsid w:val="00434504"/>
    <w:rsid w:val="00434642"/>
    <w:rsid w:val="00441A9E"/>
    <w:rsid w:val="0044470B"/>
    <w:rsid w:val="004449C7"/>
    <w:rsid w:val="00445E39"/>
    <w:rsid w:val="00450B96"/>
    <w:rsid w:val="00453411"/>
    <w:rsid w:val="00460777"/>
    <w:rsid w:val="00467749"/>
    <w:rsid w:val="00472E58"/>
    <w:rsid w:val="00475D83"/>
    <w:rsid w:val="00475F97"/>
    <w:rsid w:val="00477D26"/>
    <w:rsid w:val="00480C1A"/>
    <w:rsid w:val="00481E77"/>
    <w:rsid w:val="00484566"/>
    <w:rsid w:val="00485076"/>
    <w:rsid w:val="00492933"/>
    <w:rsid w:val="00493619"/>
    <w:rsid w:val="004958AB"/>
    <w:rsid w:val="004A15DB"/>
    <w:rsid w:val="004A21EC"/>
    <w:rsid w:val="004B6F03"/>
    <w:rsid w:val="004C499E"/>
    <w:rsid w:val="004C614C"/>
    <w:rsid w:val="004C6C27"/>
    <w:rsid w:val="004D5224"/>
    <w:rsid w:val="004E2541"/>
    <w:rsid w:val="004E2B54"/>
    <w:rsid w:val="004E479D"/>
    <w:rsid w:val="004E68F0"/>
    <w:rsid w:val="004F4F48"/>
    <w:rsid w:val="004F64C6"/>
    <w:rsid w:val="00501459"/>
    <w:rsid w:val="00504B5E"/>
    <w:rsid w:val="005166A9"/>
    <w:rsid w:val="00516D4D"/>
    <w:rsid w:val="00530F5C"/>
    <w:rsid w:val="005311D0"/>
    <w:rsid w:val="00534EEB"/>
    <w:rsid w:val="00536C68"/>
    <w:rsid w:val="00545CA4"/>
    <w:rsid w:val="00551B61"/>
    <w:rsid w:val="005524B8"/>
    <w:rsid w:val="0055494F"/>
    <w:rsid w:val="00555A44"/>
    <w:rsid w:val="005571DA"/>
    <w:rsid w:val="00557397"/>
    <w:rsid w:val="00557BFA"/>
    <w:rsid w:val="00565A80"/>
    <w:rsid w:val="005672AE"/>
    <w:rsid w:val="00570B58"/>
    <w:rsid w:val="0057311F"/>
    <w:rsid w:val="00576238"/>
    <w:rsid w:val="005831A0"/>
    <w:rsid w:val="00586E3C"/>
    <w:rsid w:val="00590343"/>
    <w:rsid w:val="0059420A"/>
    <w:rsid w:val="005A39CE"/>
    <w:rsid w:val="005A77DB"/>
    <w:rsid w:val="005B1D9D"/>
    <w:rsid w:val="005B351A"/>
    <w:rsid w:val="005B35EB"/>
    <w:rsid w:val="005B35F8"/>
    <w:rsid w:val="005B3C2E"/>
    <w:rsid w:val="005B43C1"/>
    <w:rsid w:val="005B6BBE"/>
    <w:rsid w:val="005C042D"/>
    <w:rsid w:val="005C2309"/>
    <w:rsid w:val="005C52D8"/>
    <w:rsid w:val="005C650C"/>
    <w:rsid w:val="005D18DD"/>
    <w:rsid w:val="005D53FF"/>
    <w:rsid w:val="005D6C58"/>
    <w:rsid w:val="005D70E5"/>
    <w:rsid w:val="005D7486"/>
    <w:rsid w:val="005E0E6B"/>
    <w:rsid w:val="005E1EF2"/>
    <w:rsid w:val="005E74C1"/>
    <w:rsid w:val="005E7D86"/>
    <w:rsid w:val="005F141C"/>
    <w:rsid w:val="005F1903"/>
    <w:rsid w:val="005F2500"/>
    <w:rsid w:val="005F4747"/>
    <w:rsid w:val="005F558F"/>
    <w:rsid w:val="005F6CA8"/>
    <w:rsid w:val="005F734A"/>
    <w:rsid w:val="006032BD"/>
    <w:rsid w:val="00604DDB"/>
    <w:rsid w:val="00612B00"/>
    <w:rsid w:val="00630DB1"/>
    <w:rsid w:val="006355E7"/>
    <w:rsid w:val="00647EBA"/>
    <w:rsid w:val="00650212"/>
    <w:rsid w:val="00651A99"/>
    <w:rsid w:val="00656CD5"/>
    <w:rsid w:val="00657B05"/>
    <w:rsid w:val="00661AC4"/>
    <w:rsid w:val="00662A83"/>
    <w:rsid w:val="00664616"/>
    <w:rsid w:val="00665B1B"/>
    <w:rsid w:val="00672D00"/>
    <w:rsid w:val="00674EAE"/>
    <w:rsid w:val="00677C36"/>
    <w:rsid w:val="00677CF4"/>
    <w:rsid w:val="00680624"/>
    <w:rsid w:val="0068129D"/>
    <w:rsid w:val="00681A75"/>
    <w:rsid w:val="006839B0"/>
    <w:rsid w:val="00683CBB"/>
    <w:rsid w:val="0068771F"/>
    <w:rsid w:val="00691044"/>
    <w:rsid w:val="006915E9"/>
    <w:rsid w:val="0069497D"/>
    <w:rsid w:val="006A24E6"/>
    <w:rsid w:val="006A2AC5"/>
    <w:rsid w:val="006B42C0"/>
    <w:rsid w:val="006B467E"/>
    <w:rsid w:val="006B5899"/>
    <w:rsid w:val="006C1FD4"/>
    <w:rsid w:val="006D1266"/>
    <w:rsid w:val="006D3B9F"/>
    <w:rsid w:val="006D69B0"/>
    <w:rsid w:val="006D7123"/>
    <w:rsid w:val="006E6959"/>
    <w:rsid w:val="006F10A2"/>
    <w:rsid w:val="006F565C"/>
    <w:rsid w:val="006F7D89"/>
    <w:rsid w:val="00703740"/>
    <w:rsid w:val="00705975"/>
    <w:rsid w:val="00721010"/>
    <w:rsid w:val="00721C5D"/>
    <w:rsid w:val="00724C80"/>
    <w:rsid w:val="00737864"/>
    <w:rsid w:val="007408DA"/>
    <w:rsid w:val="00743812"/>
    <w:rsid w:val="007468BE"/>
    <w:rsid w:val="00746EAC"/>
    <w:rsid w:val="00750B72"/>
    <w:rsid w:val="0075377A"/>
    <w:rsid w:val="00764970"/>
    <w:rsid w:val="00770864"/>
    <w:rsid w:val="00772B38"/>
    <w:rsid w:val="00772BD6"/>
    <w:rsid w:val="00777AE3"/>
    <w:rsid w:val="007803F7"/>
    <w:rsid w:val="0078199C"/>
    <w:rsid w:val="00792025"/>
    <w:rsid w:val="007957CC"/>
    <w:rsid w:val="00797215"/>
    <w:rsid w:val="007A1820"/>
    <w:rsid w:val="007A7755"/>
    <w:rsid w:val="007B1AD1"/>
    <w:rsid w:val="007B1C19"/>
    <w:rsid w:val="007B3199"/>
    <w:rsid w:val="007C0D79"/>
    <w:rsid w:val="007C6345"/>
    <w:rsid w:val="007D0215"/>
    <w:rsid w:val="007D3582"/>
    <w:rsid w:val="007D50AB"/>
    <w:rsid w:val="007D7CBC"/>
    <w:rsid w:val="007E5080"/>
    <w:rsid w:val="007E7571"/>
    <w:rsid w:val="00800B1D"/>
    <w:rsid w:val="008055B8"/>
    <w:rsid w:val="00807588"/>
    <w:rsid w:val="008115FD"/>
    <w:rsid w:val="00811CC5"/>
    <w:rsid w:val="00812332"/>
    <w:rsid w:val="0081249E"/>
    <w:rsid w:val="0082347E"/>
    <w:rsid w:val="0082351A"/>
    <w:rsid w:val="008236B4"/>
    <w:rsid w:val="00831A0F"/>
    <w:rsid w:val="00835132"/>
    <w:rsid w:val="00836918"/>
    <w:rsid w:val="0083756A"/>
    <w:rsid w:val="00852B1C"/>
    <w:rsid w:val="00854FB7"/>
    <w:rsid w:val="008737A4"/>
    <w:rsid w:val="00874A2F"/>
    <w:rsid w:val="00882914"/>
    <w:rsid w:val="0088594E"/>
    <w:rsid w:val="00885C18"/>
    <w:rsid w:val="00891F7E"/>
    <w:rsid w:val="00894E08"/>
    <w:rsid w:val="00896164"/>
    <w:rsid w:val="00896B54"/>
    <w:rsid w:val="008974B2"/>
    <w:rsid w:val="008A1ED8"/>
    <w:rsid w:val="008A3514"/>
    <w:rsid w:val="008A51F1"/>
    <w:rsid w:val="008A7359"/>
    <w:rsid w:val="008B0D6F"/>
    <w:rsid w:val="008B539B"/>
    <w:rsid w:val="008C3C58"/>
    <w:rsid w:val="008C539F"/>
    <w:rsid w:val="008D6C95"/>
    <w:rsid w:val="008D6ED6"/>
    <w:rsid w:val="008D7254"/>
    <w:rsid w:val="008D7288"/>
    <w:rsid w:val="008E2656"/>
    <w:rsid w:val="008E462B"/>
    <w:rsid w:val="008F1407"/>
    <w:rsid w:val="008F47B4"/>
    <w:rsid w:val="008F4E7E"/>
    <w:rsid w:val="008F73A4"/>
    <w:rsid w:val="008F7A2E"/>
    <w:rsid w:val="00901DD8"/>
    <w:rsid w:val="00902F04"/>
    <w:rsid w:val="00903B09"/>
    <w:rsid w:val="009050F4"/>
    <w:rsid w:val="00905118"/>
    <w:rsid w:val="00905909"/>
    <w:rsid w:val="0090691D"/>
    <w:rsid w:val="00910717"/>
    <w:rsid w:val="00910A78"/>
    <w:rsid w:val="00914C7F"/>
    <w:rsid w:val="00920B1A"/>
    <w:rsid w:val="00923FDB"/>
    <w:rsid w:val="00924AAE"/>
    <w:rsid w:val="00935CCB"/>
    <w:rsid w:val="0093612B"/>
    <w:rsid w:val="0094149F"/>
    <w:rsid w:val="0094295C"/>
    <w:rsid w:val="00952197"/>
    <w:rsid w:val="00953BEB"/>
    <w:rsid w:val="00954793"/>
    <w:rsid w:val="00954C02"/>
    <w:rsid w:val="00955C5D"/>
    <w:rsid w:val="009601CF"/>
    <w:rsid w:val="00962C3B"/>
    <w:rsid w:val="009631FA"/>
    <w:rsid w:val="0096452C"/>
    <w:rsid w:val="00965EC0"/>
    <w:rsid w:val="00970150"/>
    <w:rsid w:val="00973AE0"/>
    <w:rsid w:val="0098227C"/>
    <w:rsid w:val="0099280A"/>
    <w:rsid w:val="0099657D"/>
    <w:rsid w:val="009A0091"/>
    <w:rsid w:val="009A112D"/>
    <w:rsid w:val="009A1C85"/>
    <w:rsid w:val="009A7557"/>
    <w:rsid w:val="009B0675"/>
    <w:rsid w:val="009B2A2C"/>
    <w:rsid w:val="009B33E4"/>
    <w:rsid w:val="009B4333"/>
    <w:rsid w:val="009B4CE9"/>
    <w:rsid w:val="009B5DCF"/>
    <w:rsid w:val="009B7BA5"/>
    <w:rsid w:val="009B7DB9"/>
    <w:rsid w:val="009C68BA"/>
    <w:rsid w:val="009D14B8"/>
    <w:rsid w:val="009D1660"/>
    <w:rsid w:val="009D2482"/>
    <w:rsid w:val="009D621F"/>
    <w:rsid w:val="009E07D6"/>
    <w:rsid w:val="009E5416"/>
    <w:rsid w:val="009E7B2E"/>
    <w:rsid w:val="009E7DBA"/>
    <w:rsid w:val="009F1E0D"/>
    <w:rsid w:val="009F221C"/>
    <w:rsid w:val="009F344B"/>
    <w:rsid w:val="009F3710"/>
    <w:rsid w:val="009F48F3"/>
    <w:rsid w:val="009F5B16"/>
    <w:rsid w:val="009F7494"/>
    <w:rsid w:val="00A10B7C"/>
    <w:rsid w:val="00A11E6D"/>
    <w:rsid w:val="00A12B7B"/>
    <w:rsid w:val="00A16C9C"/>
    <w:rsid w:val="00A17581"/>
    <w:rsid w:val="00A20608"/>
    <w:rsid w:val="00A22FD7"/>
    <w:rsid w:val="00A23510"/>
    <w:rsid w:val="00A30114"/>
    <w:rsid w:val="00A31F71"/>
    <w:rsid w:val="00A35091"/>
    <w:rsid w:val="00A36CFF"/>
    <w:rsid w:val="00A3756D"/>
    <w:rsid w:val="00A37CD8"/>
    <w:rsid w:val="00A41AA9"/>
    <w:rsid w:val="00A436C9"/>
    <w:rsid w:val="00A456B8"/>
    <w:rsid w:val="00A46AD4"/>
    <w:rsid w:val="00A509C8"/>
    <w:rsid w:val="00A50A15"/>
    <w:rsid w:val="00A51296"/>
    <w:rsid w:val="00A51DB0"/>
    <w:rsid w:val="00A53D56"/>
    <w:rsid w:val="00A60D2F"/>
    <w:rsid w:val="00A62018"/>
    <w:rsid w:val="00A63211"/>
    <w:rsid w:val="00A74D8D"/>
    <w:rsid w:val="00A777AA"/>
    <w:rsid w:val="00A824E4"/>
    <w:rsid w:val="00A8462E"/>
    <w:rsid w:val="00A84A38"/>
    <w:rsid w:val="00A877B3"/>
    <w:rsid w:val="00A92D78"/>
    <w:rsid w:val="00A93C92"/>
    <w:rsid w:val="00A95E1D"/>
    <w:rsid w:val="00AA000C"/>
    <w:rsid w:val="00AA24D6"/>
    <w:rsid w:val="00AA2E7A"/>
    <w:rsid w:val="00AA4C5E"/>
    <w:rsid w:val="00AA575F"/>
    <w:rsid w:val="00AA7320"/>
    <w:rsid w:val="00AB0487"/>
    <w:rsid w:val="00AB1822"/>
    <w:rsid w:val="00AB1DA9"/>
    <w:rsid w:val="00AB380A"/>
    <w:rsid w:val="00AB5B1A"/>
    <w:rsid w:val="00AB5D8A"/>
    <w:rsid w:val="00AC1083"/>
    <w:rsid w:val="00AC1884"/>
    <w:rsid w:val="00AC2F95"/>
    <w:rsid w:val="00AC396C"/>
    <w:rsid w:val="00AC4DC6"/>
    <w:rsid w:val="00AC54DA"/>
    <w:rsid w:val="00AC77A8"/>
    <w:rsid w:val="00AC77D6"/>
    <w:rsid w:val="00AD5B44"/>
    <w:rsid w:val="00AD5F30"/>
    <w:rsid w:val="00AE1C85"/>
    <w:rsid w:val="00AE2C7E"/>
    <w:rsid w:val="00AE2E6B"/>
    <w:rsid w:val="00AE526B"/>
    <w:rsid w:val="00AF0880"/>
    <w:rsid w:val="00AF1A9F"/>
    <w:rsid w:val="00AF2C42"/>
    <w:rsid w:val="00B03607"/>
    <w:rsid w:val="00B037FD"/>
    <w:rsid w:val="00B11731"/>
    <w:rsid w:val="00B12729"/>
    <w:rsid w:val="00B12E95"/>
    <w:rsid w:val="00B1649E"/>
    <w:rsid w:val="00B17572"/>
    <w:rsid w:val="00B17669"/>
    <w:rsid w:val="00B208ED"/>
    <w:rsid w:val="00B24DE7"/>
    <w:rsid w:val="00B26CFA"/>
    <w:rsid w:val="00B31F97"/>
    <w:rsid w:val="00B33101"/>
    <w:rsid w:val="00B35C27"/>
    <w:rsid w:val="00B401AD"/>
    <w:rsid w:val="00B405C9"/>
    <w:rsid w:val="00B4314A"/>
    <w:rsid w:val="00B4512F"/>
    <w:rsid w:val="00B455E7"/>
    <w:rsid w:val="00B563D5"/>
    <w:rsid w:val="00B56A63"/>
    <w:rsid w:val="00B647F6"/>
    <w:rsid w:val="00B70AB6"/>
    <w:rsid w:val="00B737C2"/>
    <w:rsid w:val="00B7582E"/>
    <w:rsid w:val="00B76E9F"/>
    <w:rsid w:val="00B832EA"/>
    <w:rsid w:val="00B85E71"/>
    <w:rsid w:val="00B8737C"/>
    <w:rsid w:val="00BA01C9"/>
    <w:rsid w:val="00BA5230"/>
    <w:rsid w:val="00BA5A3A"/>
    <w:rsid w:val="00BB559A"/>
    <w:rsid w:val="00BB7643"/>
    <w:rsid w:val="00BB7E2A"/>
    <w:rsid w:val="00BC0FD1"/>
    <w:rsid w:val="00BC15F3"/>
    <w:rsid w:val="00BC3505"/>
    <w:rsid w:val="00BC395C"/>
    <w:rsid w:val="00BC69BD"/>
    <w:rsid w:val="00BC78A5"/>
    <w:rsid w:val="00BD6C2D"/>
    <w:rsid w:val="00BD7478"/>
    <w:rsid w:val="00BE0FD7"/>
    <w:rsid w:val="00BE16AC"/>
    <w:rsid w:val="00BE4142"/>
    <w:rsid w:val="00BE5201"/>
    <w:rsid w:val="00BE5379"/>
    <w:rsid w:val="00BF1AC2"/>
    <w:rsid w:val="00BF2C04"/>
    <w:rsid w:val="00BF2F7A"/>
    <w:rsid w:val="00BF611C"/>
    <w:rsid w:val="00BF7E78"/>
    <w:rsid w:val="00C07B71"/>
    <w:rsid w:val="00C10956"/>
    <w:rsid w:val="00C128D6"/>
    <w:rsid w:val="00C1363C"/>
    <w:rsid w:val="00C20CA3"/>
    <w:rsid w:val="00C21DE3"/>
    <w:rsid w:val="00C2308C"/>
    <w:rsid w:val="00C25C75"/>
    <w:rsid w:val="00C261E0"/>
    <w:rsid w:val="00C2798D"/>
    <w:rsid w:val="00C27BE4"/>
    <w:rsid w:val="00C36907"/>
    <w:rsid w:val="00C378F0"/>
    <w:rsid w:val="00C37965"/>
    <w:rsid w:val="00C37BE1"/>
    <w:rsid w:val="00C41C47"/>
    <w:rsid w:val="00C43ABD"/>
    <w:rsid w:val="00C508A5"/>
    <w:rsid w:val="00C51D98"/>
    <w:rsid w:val="00C54F50"/>
    <w:rsid w:val="00C55519"/>
    <w:rsid w:val="00C569F1"/>
    <w:rsid w:val="00C618C2"/>
    <w:rsid w:val="00C61E5A"/>
    <w:rsid w:val="00C708BA"/>
    <w:rsid w:val="00C74B9E"/>
    <w:rsid w:val="00C76360"/>
    <w:rsid w:val="00C77A87"/>
    <w:rsid w:val="00C83941"/>
    <w:rsid w:val="00C85EEA"/>
    <w:rsid w:val="00C90B4F"/>
    <w:rsid w:val="00C94798"/>
    <w:rsid w:val="00C96F6A"/>
    <w:rsid w:val="00C97C80"/>
    <w:rsid w:val="00CA35F4"/>
    <w:rsid w:val="00CA3632"/>
    <w:rsid w:val="00CA5F71"/>
    <w:rsid w:val="00CA60A4"/>
    <w:rsid w:val="00CA6DA9"/>
    <w:rsid w:val="00CB4009"/>
    <w:rsid w:val="00CC4597"/>
    <w:rsid w:val="00CD4C32"/>
    <w:rsid w:val="00CD75DD"/>
    <w:rsid w:val="00CD7696"/>
    <w:rsid w:val="00CF1650"/>
    <w:rsid w:val="00CF604D"/>
    <w:rsid w:val="00D02964"/>
    <w:rsid w:val="00D15554"/>
    <w:rsid w:val="00D16626"/>
    <w:rsid w:val="00D16EB7"/>
    <w:rsid w:val="00D204FB"/>
    <w:rsid w:val="00D20A51"/>
    <w:rsid w:val="00D219BC"/>
    <w:rsid w:val="00D230ED"/>
    <w:rsid w:val="00D237DE"/>
    <w:rsid w:val="00D279BB"/>
    <w:rsid w:val="00D31A42"/>
    <w:rsid w:val="00D31FD5"/>
    <w:rsid w:val="00D31FE7"/>
    <w:rsid w:val="00D32362"/>
    <w:rsid w:val="00D36C3D"/>
    <w:rsid w:val="00D401BE"/>
    <w:rsid w:val="00D42F7B"/>
    <w:rsid w:val="00D45B9A"/>
    <w:rsid w:val="00D45E8A"/>
    <w:rsid w:val="00D47864"/>
    <w:rsid w:val="00D54193"/>
    <w:rsid w:val="00D554D3"/>
    <w:rsid w:val="00D55AD3"/>
    <w:rsid w:val="00D577F5"/>
    <w:rsid w:val="00D611F4"/>
    <w:rsid w:val="00D63FA4"/>
    <w:rsid w:val="00D642D9"/>
    <w:rsid w:val="00D64A8E"/>
    <w:rsid w:val="00D66813"/>
    <w:rsid w:val="00D70428"/>
    <w:rsid w:val="00D735BB"/>
    <w:rsid w:val="00D748B0"/>
    <w:rsid w:val="00D75ADA"/>
    <w:rsid w:val="00D815F8"/>
    <w:rsid w:val="00D83BCE"/>
    <w:rsid w:val="00D84920"/>
    <w:rsid w:val="00D84D6F"/>
    <w:rsid w:val="00D861F7"/>
    <w:rsid w:val="00D9068C"/>
    <w:rsid w:val="00D93867"/>
    <w:rsid w:val="00D956CD"/>
    <w:rsid w:val="00D96113"/>
    <w:rsid w:val="00D96155"/>
    <w:rsid w:val="00D96764"/>
    <w:rsid w:val="00DA30FB"/>
    <w:rsid w:val="00DA3499"/>
    <w:rsid w:val="00DB0CDE"/>
    <w:rsid w:val="00DC3207"/>
    <w:rsid w:val="00DC3C47"/>
    <w:rsid w:val="00DC5624"/>
    <w:rsid w:val="00DD1E48"/>
    <w:rsid w:val="00DD4075"/>
    <w:rsid w:val="00DD5339"/>
    <w:rsid w:val="00DE3384"/>
    <w:rsid w:val="00DE7F1B"/>
    <w:rsid w:val="00DF1E5F"/>
    <w:rsid w:val="00DF50F9"/>
    <w:rsid w:val="00DF5BCC"/>
    <w:rsid w:val="00DF6A9A"/>
    <w:rsid w:val="00DF6F5D"/>
    <w:rsid w:val="00E02832"/>
    <w:rsid w:val="00E02F9E"/>
    <w:rsid w:val="00E10DD8"/>
    <w:rsid w:val="00E11E95"/>
    <w:rsid w:val="00E15F15"/>
    <w:rsid w:val="00E16CD5"/>
    <w:rsid w:val="00E2164A"/>
    <w:rsid w:val="00E224BA"/>
    <w:rsid w:val="00E3056B"/>
    <w:rsid w:val="00E312DF"/>
    <w:rsid w:val="00E31F7A"/>
    <w:rsid w:val="00E354F2"/>
    <w:rsid w:val="00E36B91"/>
    <w:rsid w:val="00E425CC"/>
    <w:rsid w:val="00E45FC2"/>
    <w:rsid w:val="00E46425"/>
    <w:rsid w:val="00E504FE"/>
    <w:rsid w:val="00E559C0"/>
    <w:rsid w:val="00E55CE6"/>
    <w:rsid w:val="00E56904"/>
    <w:rsid w:val="00E60764"/>
    <w:rsid w:val="00E60A29"/>
    <w:rsid w:val="00E63156"/>
    <w:rsid w:val="00E6564C"/>
    <w:rsid w:val="00E65686"/>
    <w:rsid w:val="00E734FC"/>
    <w:rsid w:val="00E80434"/>
    <w:rsid w:val="00E806E8"/>
    <w:rsid w:val="00E80E86"/>
    <w:rsid w:val="00E84DC8"/>
    <w:rsid w:val="00E85E76"/>
    <w:rsid w:val="00E86FF5"/>
    <w:rsid w:val="00E97940"/>
    <w:rsid w:val="00EA159D"/>
    <w:rsid w:val="00EA3532"/>
    <w:rsid w:val="00EA4EEF"/>
    <w:rsid w:val="00EB5020"/>
    <w:rsid w:val="00EC0349"/>
    <w:rsid w:val="00EC571A"/>
    <w:rsid w:val="00EC5A2D"/>
    <w:rsid w:val="00ED759C"/>
    <w:rsid w:val="00EE0CCB"/>
    <w:rsid w:val="00EE2A3A"/>
    <w:rsid w:val="00EF4749"/>
    <w:rsid w:val="00EF6D28"/>
    <w:rsid w:val="00EF70ED"/>
    <w:rsid w:val="00EF7FF9"/>
    <w:rsid w:val="00F019C6"/>
    <w:rsid w:val="00F075E0"/>
    <w:rsid w:val="00F1242D"/>
    <w:rsid w:val="00F23198"/>
    <w:rsid w:val="00F2626E"/>
    <w:rsid w:val="00F27E11"/>
    <w:rsid w:val="00F30910"/>
    <w:rsid w:val="00F36944"/>
    <w:rsid w:val="00F36CCB"/>
    <w:rsid w:val="00F4054E"/>
    <w:rsid w:val="00F5085C"/>
    <w:rsid w:val="00F51532"/>
    <w:rsid w:val="00F549AF"/>
    <w:rsid w:val="00F55F51"/>
    <w:rsid w:val="00F61947"/>
    <w:rsid w:val="00F65236"/>
    <w:rsid w:val="00F65792"/>
    <w:rsid w:val="00F6584F"/>
    <w:rsid w:val="00F6599C"/>
    <w:rsid w:val="00F67CB9"/>
    <w:rsid w:val="00F7442E"/>
    <w:rsid w:val="00F75277"/>
    <w:rsid w:val="00F76BC6"/>
    <w:rsid w:val="00F8614A"/>
    <w:rsid w:val="00F8661D"/>
    <w:rsid w:val="00F91BBE"/>
    <w:rsid w:val="00F922CA"/>
    <w:rsid w:val="00F93D56"/>
    <w:rsid w:val="00F94514"/>
    <w:rsid w:val="00FA33C3"/>
    <w:rsid w:val="00FA482D"/>
    <w:rsid w:val="00FA55F6"/>
    <w:rsid w:val="00FA5802"/>
    <w:rsid w:val="00FB1701"/>
    <w:rsid w:val="00FB405F"/>
    <w:rsid w:val="00FC3F86"/>
    <w:rsid w:val="00FD1EBC"/>
    <w:rsid w:val="00FE209D"/>
    <w:rsid w:val="00FE28E2"/>
    <w:rsid w:val="00FE2DED"/>
    <w:rsid w:val="00FE3F8F"/>
    <w:rsid w:val="00FF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8B0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54793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4C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D4C32"/>
    <w:pPr>
      <w:ind w:left="720"/>
      <w:contextualSpacing/>
    </w:pPr>
  </w:style>
  <w:style w:type="paragraph" w:customStyle="1" w:styleId="xl26">
    <w:name w:val="xl26"/>
    <w:basedOn w:val="Normal"/>
    <w:rsid w:val="00B737C2"/>
    <w:pPr>
      <w:spacing w:before="100" w:beforeAutospacing="1" w:after="100" w:afterAutospacing="1" w:line="240" w:lineRule="auto"/>
      <w:jc w:val="right"/>
    </w:pPr>
    <w:rPr>
      <w:rFonts w:ascii="Times New Roman" w:eastAsia="Arial Unicode MS" w:hAnsi="Times New Roman"/>
      <w:color w:val="000000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54793"/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styleId="Footer">
    <w:name w:val="footer"/>
    <w:basedOn w:val="Normal"/>
    <w:link w:val="FooterChar"/>
    <w:uiPriority w:val="99"/>
    <w:rsid w:val="00F3091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0910"/>
  </w:style>
  <w:style w:type="paragraph" w:styleId="Header">
    <w:name w:val="header"/>
    <w:basedOn w:val="Normal"/>
    <w:link w:val="HeaderChar"/>
    <w:uiPriority w:val="99"/>
    <w:semiHidden/>
    <w:unhideWhenUsed/>
    <w:rsid w:val="007649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4970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5153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6C170-4667-4E5B-8101-C69320F2D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4</Pages>
  <Words>1115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sajad kiani</dc:creator>
  <cp:lastModifiedBy>Kiani</cp:lastModifiedBy>
  <cp:revision>98</cp:revision>
  <cp:lastPrinted>2020-02-28T11:44:00Z</cp:lastPrinted>
  <dcterms:created xsi:type="dcterms:W3CDTF">2017-08-23T10:11:00Z</dcterms:created>
  <dcterms:modified xsi:type="dcterms:W3CDTF">2020-06-06T16:41:00Z</dcterms:modified>
</cp:coreProperties>
</file>