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23221F"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23221F" w:rsidRPr="006D5F74" w:rsidRDefault="0023221F" w:rsidP="0023221F">
            <w:pPr>
              <w:jc w:val="center"/>
              <w:rPr>
                <w:sz w:val="16"/>
                <w:szCs w:val="16"/>
              </w:rPr>
            </w:pPr>
          </w:p>
        </w:tc>
        <w:tc>
          <w:tcPr>
            <w:tcW w:w="900" w:type="dxa"/>
            <w:tcBorders>
              <w:left w:val="nil"/>
              <w:bottom w:val="single" w:sz="4" w:space="0" w:color="auto"/>
            </w:tcBorders>
            <w:shd w:val="clear" w:color="auto" w:fill="auto"/>
            <w:noWrap/>
            <w:vAlign w:val="center"/>
            <w:hideMark/>
          </w:tcPr>
          <w:p w:rsidR="0023221F" w:rsidRPr="006D5F74" w:rsidRDefault="0023221F" w:rsidP="0023221F">
            <w:pPr>
              <w:jc w:val="right"/>
              <w:rPr>
                <w:b/>
                <w:bCs/>
                <w:sz w:val="16"/>
                <w:szCs w:val="16"/>
              </w:rPr>
            </w:pPr>
            <w:r w:rsidRPr="006D5F74">
              <w:rPr>
                <w:b/>
                <w:bCs/>
                <w:sz w:val="16"/>
                <w:szCs w:val="16"/>
              </w:rPr>
              <w:t>Mar-1</w:t>
            </w:r>
            <w:r>
              <w:rPr>
                <w:b/>
                <w:bCs/>
                <w:sz w:val="16"/>
                <w:szCs w:val="16"/>
              </w:rPr>
              <w:t>7</w:t>
            </w:r>
          </w:p>
        </w:tc>
        <w:tc>
          <w:tcPr>
            <w:tcW w:w="900" w:type="dxa"/>
            <w:tcBorders>
              <w:top w:val="single" w:sz="4" w:space="0" w:color="auto"/>
              <w:left w:val="nil"/>
              <w:bottom w:val="single" w:sz="4" w:space="0" w:color="auto"/>
            </w:tcBorders>
            <w:shd w:val="clear" w:color="auto" w:fill="auto"/>
            <w:vAlign w:val="center"/>
            <w:hideMark/>
          </w:tcPr>
          <w:p w:rsidR="0023221F" w:rsidRPr="006D5F74" w:rsidRDefault="0023221F" w:rsidP="0023221F">
            <w:pPr>
              <w:jc w:val="right"/>
              <w:rPr>
                <w:b/>
                <w:bCs/>
                <w:sz w:val="16"/>
                <w:szCs w:val="16"/>
              </w:rPr>
            </w:pPr>
            <w:r>
              <w:rPr>
                <w:b/>
                <w:bCs/>
                <w:sz w:val="16"/>
                <w:szCs w:val="16"/>
              </w:rPr>
              <w:t>Jun-17</w:t>
            </w:r>
          </w:p>
        </w:tc>
        <w:tc>
          <w:tcPr>
            <w:tcW w:w="900" w:type="dxa"/>
            <w:tcBorders>
              <w:top w:val="single" w:sz="4" w:space="0" w:color="auto"/>
              <w:left w:val="nil"/>
              <w:bottom w:val="single" w:sz="4" w:space="0" w:color="auto"/>
            </w:tcBorders>
            <w:shd w:val="clear" w:color="auto" w:fill="auto"/>
            <w:noWrap/>
            <w:vAlign w:val="center"/>
            <w:hideMark/>
          </w:tcPr>
          <w:p w:rsidR="0023221F" w:rsidRPr="006D5F74" w:rsidRDefault="0023221F" w:rsidP="0023221F">
            <w:pPr>
              <w:jc w:val="right"/>
              <w:rPr>
                <w:b/>
                <w:bCs/>
                <w:sz w:val="16"/>
                <w:szCs w:val="16"/>
              </w:rPr>
            </w:pPr>
            <w:r w:rsidRPr="006D5F74">
              <w:rPr>
                <w:b/>
                <w:bCs/>
                <w:sz w:val="16"/>
                <w:szCs w:val="16"/>
              </w:rPr>
              <w:t>Sep-1</w:t>
            </w:r>
            <w:r>
              <w:rPr>
                <w:b/>
                <w:bCs/>
                <w:sz w:val="16"/>
                <w:szCs w:val="16"/>
              </w:rPr>
              <w:t>7</w:t>
            </w:r>
          </w:p>
        </w:tc>
        <w:tc>
          <w:tcPr>
            <w:tcW w:w="865"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Dec-17</w:t>
            </w:r>
          </w:p>
        </w:tc>
        <w:tc>
          <w:tcPr>
            <w:tcW w:w="900"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 xml:space="preserve">Mar-18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 xml:space="preserve">Jun-18 </w:t>
            </w:r>
            <w:r w:rsidRPr="0023221F">
              <w:rPr>
                <w:b/>
                <w:bCs/>
                <w:sz w:val="16"/>
                <w:szCs w:val="16"/>
                <w:vertAlign w:val="superscript"/>
              </w:rPr>
              <w:t>P</w:t>
            </w:r>
          </w:p>
        </w:tc>
      </w:tr>
      <w:tr w:rsidR="0023221F" w:rsidRPr="006D5F74" w:rsidTr="0023221F">
        <w:trPr>
          <w:trHeight w:val="300"/>
        </w:trPr>
        <w:tc>
          <w:tcPr>
            <w:tcW w:w="4247" w:type="dxa"/>
            <w:tcBorders>
              <w:top w:val="single" w:sz="4" w:space="0" w:color="auto"/>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15,375.5</w:t>
            </w:r>
          </w:p>
        </w:tc>
        <w:tc>
          <w:tcPr>
            <w:tcW w:w="865"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16,415.2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6,029.8</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7,795.8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654.5</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740.8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380.2</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622.3</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1,039.5</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1,171.2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1,253.7</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1,334.7</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1,457.2</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1,600.6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285.2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314.0</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316.4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325.2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827.9</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1,068.2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650.2</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819.7</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347.1</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361.2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371.8</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407.0</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431.9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473.4</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24,178.8</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25,109.3</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25,857.5</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26,844.6</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28,338.8</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29,861.2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22,059.8</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24,951.8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18,894.0</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20,194.2</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23,050.5</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8,169.0</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8,750.8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9,003.9</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9,846.5</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10,640.3</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11,558.1</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1,794.5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1,792.1</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1,940.9</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2,213.1</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796.6</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987.9</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980.7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995.4</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1,150.9</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1,225.2</w:t>
            </w:r>
          </w:p>
        </w:tc>
      </w:tr>
      <w:tr w:rsidR="0023221F" w:rsidRPr="006D5F74" w:rsidTr="0023221F">
        <w:trPr>
          <w:trHeight w:val="177"/>
        </w:trPr>
        <w:tc>
          <w:tcPr>
            <w:tcW w:w="4247" w:type="dxa"/>
            <w:tcBorders>
              <w:top w:val="nil"/>
              <w:left w:val="nil"/>
              <w:bottom w:val="nil"/>
              <w:right w:val="nil"/>
            </w:tcBorders>
            <w:shd w:val="clear" w:color="auto" w:fill="auto"/>
            <w:noWrap/>
            <w:vAlign w:val="bottom"/>
            <w:hideMark/>
          </w:tcPr>
          <w:p w:rsidR="0023221F" w:rsidRPr="00B02D50" w:rsidRDefault="0023221F" w:rsidP="0023221F">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177"/>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75.2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78.0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82.4</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86.8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65.3</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64.1</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70.0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72.5</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59.1</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58.7</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67.0</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27.4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26.2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28.6</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30.9</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33.6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4.8</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6.4</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2.3</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2.9</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2.9</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hRule="exact" w:val="315"/>
        </w:trPr>
        <w:tc>
          <w:tcPr>
            <w:tcW w:w="4247" w:type="dxa"/>
            <w:tcBorders>
              <w:top w:val="nil"/>
              <w:left w:val="nil"/>
              <w:bottom w:val="single" w:sz="8" w:space="0" w:color="auto"/>
              <w:right w:val="nil"/>
            </w:tcBorders>
            <w:shd w:val="clear" w:color="auto" w:fill="auto"/>
            <w:noWrap/>
            <w:vAlign w:val="center"/>
            <w:hideMark/>
          </w:tcPr>
          <w:p w:rsidR="0023221F" w:rsidRDefault="0023221F" w:rsidP="0023221F">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46.1</w:t>
            </w:r>
          </w:p>
        </w:tc>
        <w:tc>
          <w:tcPr>
            <w:tcW w:w="900" w:type="dxa"/>
            <w:tcBorders>
              <w:top w:val="nil"/>
              <w:left w:val="nil"/>
              <w:bottom w:val="single" w:sz="8" w:space="0" w:color="auto"/>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46.5</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44.7</w:t>
            </w:r>
          </w:p>
        </w:tc>
        <w:tc>
          <w:tcPr>
            <w:tcW w:w="865"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46.7</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47.7</w:t>
            </w:r>
          </w:p>
        </w:tc>
      </w:tr>
      <w:tr w:rsidR="0023221F" w:rsidRPr="006D5F74" w:rsidTr="0023221F">
        <w:trPr>
          <w:trHeight w:val="112"/>
        </w:trPr>
        <w:tc>
          <w:tcPr>
            <w:tcW w:w="4247" w:type="dxa"/>
            <w:tcBorders>
              <w:top w:val="nil"/>
              <w:left w:val="nil"/>
              <w:bottom w:val="nil"/>
              <w:right w:val="nil"/>
            </w:tcBorders>
            <w:shd w:val="clear" w:color="auto" w:fill="auto"/>
            <w:noWrap/>
            <w:vAlign w:val="bottom"/>
            <w:hideMark/>
          </w:tcPr>
          <w:p w:rsidR="0023221F" w:rsidRPr="006D5F74" w:rsidRDefault="0023221F" w:rsidP="0023221F">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312"/>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23221F" w:rsidRDefault="0023221F" w:rsidP="0023221F">
            <w:pPr>
              <w:jc w:val="right"/>
            </w:pPr>
            <w:r w:rsidRPr="00933BA8">
              <w:rPr>
                <w:b/>
                <w:bCs/>
                <w:sz w:val="16"/>
                <w:szCs w:val="16"/>
              </w:rPr>
              <w:t>FY17</w:t>
            </w:r>
          </w:p>
        </w:tc>
        <w:tc>
          <w:tcPr>
            <w:tcW w:w="900" w:type="dxa"/>
            <w:tcBorders>
              <w:top w:val="nil"/>
              <w:left w:val="nil"/>
              <w:bottom w:val="nil"/>
              <w:right w:val="nil"/>
            </w:tcBorders>
            <w:shd w:val="clear" w:color="auto" w:fill="auto"/>
            <w:vAlign w:val="center"/>
            <w:hideMark/>
          </w:tcPr>
          <w:p w:rsidR="0023221F" w:rsidRDefault="0023221F" w:rsidP="0023221F">
            <w:pPr>
              <w:jc w:val="right"/>
            </w:pPr>
            <w:r w:rsidRPr="00933BA8">
              <w:rPr>
                <w:b/>
                <w:bCs/>
                <w:sz w:val="16"/>
                <w:szCs w:val="16"/>
              </w:rPr>
              <w:t>FY17</w:t>
            </w:r>
          </w:p>
        </w:tc>
        <w:tc>
          <w:tcPr>
            <w:tcW w:w="900" w:type="dxa"/>
            <w:tcBorders>
              <w:top w:val="nil"/>
              <w:left w:val="nil"/>
              <w:bottom w:val="nil"/>
              <w:right w:val="nil"/>
            </w:tcBorders>
            <w:shd w:val="clear" w:color="auto" w:fill="auto"/>
            <w:noWrap/>
            <w:vAlign w:val="center"/>
            <w:hideMark/>
          </w:tcPr>
          <w:p w:rsidR="0023221F" w:rsidRDefault="0023221F" w:rsidP="0023221F">
            <w:pPr>
              <w:jc w:val="right"/>
            </w:pPr>
            <w:r w:rsidRPr="00AD2826">
              <w:rPr>
                <w:b/>
                <w:bCs/>
                <w:sz w:val="16"/>
                <w:szCs w:val="16"/>
              </w:rPr>
              <w:t>FY1</w:t>
            </w:r>
            <w:r>
              <w:rPr>
                <w:b/>
                <w:bCs/>
                <w:sz w:val="16"/>
                <w:szCs w:val="16"/>
              </w:rPr>
              <w:t>8</w:t>
            </w:r>
          </w:p>
        </w:tc>
        <w:tc>
          <w:tcPr>
            <w:tcW w:w="865"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r>
      <w:tr w:rsidR="0023221F" w:rsidRPr="006D5F74" w:rsidTr="0023221F">
        <w:trPr>
          <w:trHeight w:hRule="exact" w:val="315"/>
        </w:trPr>
        <w:tc>
          <w:tcPr>
            <w:tcW w:w="4247" w:type="dxa"/>
            <w:tcBorders>
              <w:top w:val="nil"/>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34,396.5</w:t>
            </w:r>
          </w:p>
        </w:tc>
        <w:tc>
          <w:tcPr>
            <w:tcW w:w="865"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r>
      <w:tr w:rsidR="0023221F" w:rsidRPr="006D5F74" w:rsidTr="0023221F">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Government Deposits with the banking system</w:t>
            </w:r>
            <w:r w:rsidR="00864ED3">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1,979.9</w:t>
            </w:r>
          </w:p>
        </w:tc>
        <w:tc>
          <w:tcPr>
            <w:tcW w:w="900" w:type="dxa"/>
            <w:tcBorders>
              <w:top w:val="single" w:sz="8" w:space="0" w:color="auto"/>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1,865.6</w:t>
            </w:r>
          </w:p>
        </w:tc>
        <w:tc>
          <w:tcPr>
            <w:tcW w:w="865"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1,901.3</w:t>
            </w:r>
          </w:p>
        </w:tc>
      </w:tr>
      <w:tr w:rsidR="0023221F" w:rsidRPr="006D5F74" w:rsidTr="0023221F">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104.8861</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105.4221</w:t>
            </w:r>
          </w:p>
        </w:tc>
        <w:tc>
          <w:tcPr>
            <w:tcW w:w="865"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110.4328</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115.5052</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121.5405</w:t>
            </w:r>
          </w:p>
        </w:tc>
      </w:tr>
      <w:tr w:rsidR="0023221F"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23221F" w:rsidRPr="002A1001" w:rsidRDefault="0023221F" w:rsidP="0023221F">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r>
              <w:rPr>
                <w:sz w:val="12"/>
                <w:szCs w:val="16"/>
              </w:rPr>
              <w:t xml:space="preserve">  </w:t>
            </w:r>
            <w:r w:rsidRPr="00527252">
              <w:rPr>
                <w:sz w:val="14"/>
                <w:szCs w:val="14"/>
              </w:rPr>
              <w:t>Source: Statistics &amp; Data Warehouse Department SBP</w:t>
            </w:r>
          </w:p>
        </w:tc>
      </w:tr>
      <w:tr w:rsidR="0023221F" w:rsidRPr="006D5F74" w:rsidTr="00B02D50">
        <w:trPr>
          <w:trHeight w:val="177"/>
        </w:trPr>
        <w:tc>
          <w:tcPr>
            <w:tcW w:w="9612" w:type="dxa"/>
            <w:gridSpan w:val="7"/>
            <w:tcBorders>
              <w:top w:val="nil"/>
              <w:left w:val="nil"/>
              <w:bottom w:val="nil"/>
              <w:right w:val="nil"/>
            </w:tcBorders>
            <w:shd w:val="clear" w:color="auto" w:fill="auto"/>
            <w:vAlign w:val="center"/>
            <w:hideMark/>
          </w:tcPr>
          <w:p w:rsidR="0023221F" w:rsidRPr="002A1001" w:rsidRDefault="0023221F" w:rsidP="0023221F">
            <w:pPr>
              <w:rPr>
                <w:sz w:val="12"/>
                <w:szCs w:val="16"/>
              </w:rPr>
            </w:pPr>
            <w:r w:rsidRPr="00D16230">
              <w:rPr>
                <w:sz w:val="12"/>
                <w:szCs w:val="16"/>
              </w:rPr>
              <w:t>2 Includes borrowings from banks by provincial governments and PSEs for commodity operations.</w:t>
            </w:r>
          </w:p>
        </w:tc>
      </w:tr>
      <w:tr w:rsidR="0023221F"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23221F"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23221F" w:rsidRPr="006D5F74" w:rsidRDefault="000760F6" w:rsidP="0023221F">
            <w:pPr>
              <w:rPr>
                <w:sz w:val="12"/>
                <w:szCs w:val="16"/>
              </w:rPr>
            </w:pPr>
            <w:r>
              <w:rPr>
                <w:sz w:val="12"/>
                <w:szCs w:val="16"/>
              </w:rPr>
              <w:t>4</w:t>
            </w:r>
            <w:r w:rsidR="0023221F" w:rsidRPr="00B02D50">
              <w:rPr>
                <w:sz w:val="12"/>
                <w:szCs w:val="16"/>
              </w:rPr>
              <w:t xml:space="preserve"> Accumulated deposits of the Federal and Provincial Governments with the banking system.</w:t>
            </w:r>
          </w:p>
        </w:tc>
      </w:tr>
      <w:tr w:rsidR="0023221F"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B02D50">
              <w:rPr>
                <w:sz w:val="12"/>
                <w:szCs w:val="16"/>
              </w:rPr>
              <w:t>Notes:-</w:t>
            </w:r>
          </w:p>
        </w:tc>
      </w:tr>
      <w:tr w:rsidR="0023221F"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23221F" w:rsidRPr="006D5F74" w:rsidTr="002A1001">
        <w:trPr>
          <w:trHeight w:val="270"/>
        </w:trPr>
        <w:tc>
          <w:tcPr>
            <w:tcW w:w="9612" w:type="dxa"/>
            <w:gridSpan w:val="7"/>
            <w:tcBorders>
              <w:top w:val="nil"/>
              <w:left w:val="nil"/>
              <w:bottom w:val="nil"/>
              <w:right w:val="nil"/>
            </w:tcBorders>
            <w:shd w:val="clear" w:color="auto" w:fill="auto"/>
            <w:vAlign w:val="center"/>
            <w:hideMark/>
          </w:tcPr>
          <w:p w:rsidR="0023221F" w:rsidRPr="006D5F74" w:rsidRDefault="0023221F" w:rsidP="0023221F">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23221F" w:rsidRPr="00B02D50" w:rsidRDefault="0023221F" w:rsidP="0023221F">
            <w:pPr>
              <w:rPr>
                <w:rFonts w:asciiTheme="majorBidi" w:hAnsiTheme="majorBidi" w:cstheme="majorBidi"/>
                <w:color w:val="0000FF"/>
                <w:sz w:val="14"/>
                <w:szCs w:val="14"/>
                <w:u w:val="single"/>
              </w:rPr>
            </w:pPr>
            <w:hyperlink r:id="rId8" w:history="1">
              <w:r w:rsidRPr="00B02D50">
                <w:rPr>
                  <w:rStyle w:val="Hyperlink"/>
                  <w:rFonts w:asciiTheme="majorBidi" w:hAnsiTheme="majorBidi" w:cstheme="majorBidi"/>
                  <w:sz w:val="14"/>
                  <w:szCs w:val="14"/>
                </w:rPr>
                <w:t>http://www.sbp.org.pk/ecodata/Revision-EDS.pdf</w:t>
              </w:r>
            </w:hyperlink>
          </w:p>
        </w:tc>
      </w:tr>
      <w:tr w:rsidR="0023221F" w:rsidRPr="006D5F74" w:rsidTr="002A1001">
        <w:trPr>
          <w:trHeight w:val="234"/>
        </w:trPr>
        <w:tc>
          <w:tcPr>
            <w:tcW w:w="9612" w:type="dxa"/>
            <w:gridSpan w:val="7"/>
            <w:tcBorders>
              <w:top w:val="nil"/>
              <w:left w:val="nil"/>
              <w:bottom w:val="nil"/>
              <w:right w:val="nil"/>
            </w:tcBorders>
            <w:shd w:val="clear" w:color="auto" w:fill="auto"/>
            <w:vAlign w:val="center"/>
            <w:hideMark/>
          </w:tcPr>
          <w:p w:rsidR="0023221F" w:rsidRPr="00B02D50" w:rsidRDefault="000760F6" w:rsidP="0023221F">
            <w:pPr>
              <w:rPr>
                <w:sz w:val="12"/>
                <w:szCs w:val="16"/>
              </w:rPr>
            </w:pPr>
            <w:r>
              <w:rPr>
                <w:sz w:val="12"/>
                <w:szCs w:val="16"/>
              </w:rPr>
              <w:t>3</w:t>
            </w:r>
            <w:r w:rsidR="0023221F" w:rsidRPr="00B02D50">
              <w:rPr>
                <w:sz w:val="12"/>
                <w:szCs w:val="16"/>
              </w:rPr>
              <w:t>. The data has been revised by incorporating the private sector loans channeled through permissible offshore accounts. The revision study of external sector statistics is available at link:</w:t>
            </w:r>
            <w:r w:rsidR="0023221F">
              <w:rPr>
                <w:sz w:val="12"/>
                <w:szCs w:val="16"/>
              </w:rPr>
              <w:t xml:space="preserve"> </w:t>
            </w:r>
          </w:p>
          <w:p w:rsidR="0023221F" w:rsidRPr="00B02D50" w:rsidRDefault="0023221F" w:rsidP="0023221F">
            <w:pPr>
              <w:rPr>
                <w:rFonts w:ascii="Calibri" w:hAnsi="Calibri" w:cs="Arial"/>
                <w:color w:val="0000FF"/>
                <w:u w:val="single"/>
              </w:rPr>
            </w:pPr>
            <w:hyperlink r:id="rId9" w:history="1">
              <w:r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098" w:type="dxa"/>
        <w:tblLayout w:type="fixed"/>
        <w:tblLook w:val="04A0"/>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864ED3" w:rsidRPr="006D5F74" w:rsidTr="00446F6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864ED3" w:rsidRPr="006D5F74" w:rsidRDefault="00864ED3" w:rsidP="00864ED3">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864ED3" w:rsidRPr="006D5F74" w:rsidRDefault="00864ED3" w:rsidP="00864ED3">
            <w:pPr>
              <w:jc w:val="right"/>
              <w:rPr>
                <w:b/>
                <w:bCs/>
                <w:sz w:val="16"/>
                <w:szCs w:val="16"/>
              </w:rPr>
            </w:pPr>
            <w:r w:rsidRPr="006D5F74">
              <w:rPr>
                <w:b/>
                <w:bCs/>
                <w:sz w:val="16"/>
                <w:szCs w:val="16"/>
              </w:rPr>
              <w:t>Mar-1</w:t>
            </w:r>
            <w:r>
              <w:rPr>
                <w:b/>
                <w:bCs/>
                <w:sz w:val="16"/>
                <w:szCs w:val="16"/>
              </w:rPr>
              <w:t>7</w:t>
            </w:r>
          </w:p>
        </w:tc>
        <w:tc>
          <w:tcPr>
            <w:tcW w:w="957" w:type="dxa"/>
            <w:tcBorders>
              <w:top w:val="single" w:sz="4" w:space="0" w:color="auto"/>
              <w:left w:val="nil"/>
              <w:bottom w:val="single" w:sz="8" w:space="0" w:color="auto"/>
            </w:tcBorders>
            <w:shd w:val="clear" w:color="auto" w:fill="auto"/>
            <w:noWrap/>
            <w:vAlign w:val="center"/>
            <w:hideMark/>
          </w:tcPr>
          <w:p w:rsidR="00864ED3" w:rsidRPr="006D5F74" w:rsidRDefault="00864ED3" w:rsidP="00864ED3">
            <w:pPr>
              <w:jc w:val="right"/>
              <w:rPr>
                <w:b/>
                <w:bCs/>
                <w:sz w:val="16"/>
                <w:szCs w:val="16"/>
              </w:rPr>
            </w:pPr>
            <w:r>
              <w:rPr>
                <w:b/>
                <w:bCs/>
                <w:sz w:val="16"/>
                <w:szCs w:val="16"/>
              </w:rPr>
              <w:t>Jun-17</w:t>
            </w:r>
          </w:p>
        </w:tc>
        <w:tc>
          <w:tcPr>
            <w:tcW w:w="979" w:type="dxa"/>
            <w:gridSpan w:val="2"/>
            <w:tcBorders>
              <w:top w:val="single" w:sz="4" w:space="0" w:color="auto"/>
              <w:bottom w:val="single" w:sz="8" w:space="0" w:color="auto"/>
            </w:tcBorders>
            <w:shd w:val="clear" w:color="auto" w:fill="auto"/>
            <w:noWrap/>
            <w:vAlign w:val="center"/>
            <w:hideMark/>
          </w:tcPr>
          <w:p w:rsidR="00864ED3" w:rsidRPr="006D5F74" w:rsidRDefault="00864ED3" w:rsidP="00864ED3">
            <w:pPr>
              <w:jc w:val="right"/>
              <w:rPr>
                <w:b/>
                <w:bCs/>
                <w:sz w:val="16"/>
                <w:szCs w:val="16"/>
              </w:rPr>
            </w:pPr>
            <w:r w:rsidRPr="006D5F74">
              <w:rPr>
                <w:b/>
                <w:bCs/>
                <w:sz w:val="16"/>
                <w:szCs w:val="16"/>
              </w:rPr>
              <w:t>Sep-1</w:t>
            </w:r>
            <w:r>
              <w:rPr>
                <w:b/>
                <w:bCs/>
                <w:sz w:val="16"/>
                <w:szCs w:val="16"/>
              </w:rPr>
              <w:t>7</w:t>
            </w:r>
          </w:p>
        </w:tc>
        <w:tc>
          <w:tcPr>
            <w:tcW w:w="856" w:type="dxa"/>
            <w:gridSpan w:val="2"/>
            <w:tcBorders>
              <w:top w:val="single" w:sz="4" w:space="0" w:color="auto"/>
              <w:bottom w:val="single" w:sz="8" w:space="0" w:color="auto"/>
              <w:right w:val="nil"/>
            </w:tcBorders>
            <w:shd w:val="clear" w:color="auto" w:fill="auto"/>
            <w:noWrap/>
            <w:vAlign w:val="center"/>
            <w:hideMark/>
          </w:tcPr>
          <w:p w:rsidR="00864ED3" w:rsidRPr="006D5F74" w:rsidRDefault="00864ED3" w:rsidP="00864ED3">
            <w:pPr>
              <w:jc w:val="right"/>
              <w:rPr>
                <w:b/>
                <w:bCs/>
                <w:sz w:val="16"/>
                <w:szCs w:val="16"/>
              </w:rPr>
            </w:pPr>
            <w:r>
              <w:rPr>
                <w:b/>
                <w:bCs/>
                <w:sz w:val="16"/>
                <w:szCs w:val="16"/>
              </w:rPr>
              <w:t>Dec-17</w:t>
            </w:r>
          </w:p>
        </w:tc>
        <w:tc>
          <w:tcPr>
            <w:tcW w:w="922" w:type="dxa"/>
            <w:tcBorders>
              <w:top w:val="single" w:sz="4" w:space="0" w:color="auto"/>
              <w:left w:val="nil"/>
              <w:bottom w:val="single" w:sz="8" w:space="0" w:color="auto"/>
              <w:right w:val="nil"/>
            </w:tcBorders>
            <w:shd w:val="clear" w:color="auto" w:fill="auto"/>
            <w:vAlign w:val="center"/>
          </w:tcPr>
          <w:p w:rsidR="00864ED3" w:rsidRPr="006D5F74" w:rsidRDefault="00864ED3" w:rsidP="00864ED3">
            <w:pPr>
              <w:jc w:val="right"/>
              <w:rPr>
                <w:b/>
                <w:bCs/>
                <w:sz w:val="16"/>
                <w:szCs w:val="16"/>
              </w:rPr>
            </w:pPr>
            <w:r>
              <w:rPr>
                <w:b/>
                <w:bCs/>
                <w:sz w:val="16"/>
                <w:szCs w:val="16"/>
              </w:rPr>
              <w:t xml:space="preserve">Mar-18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864ED3" w:rsidRPr="006D5F74" w:rsidRDefault="00864ED3" w:rsidP="00864ED3">
            <w:pPr>
              <w:jc w:val="right"/>
              <w:rPr>
                <w:b/>
                <w:bCs/>
                <w:sz w:val="16"/>
                <w:szCs w:val="16"/>
              </w:rPr>
            </w:pPr>
            <w:r>
              <w:rPr>
                <w:b/>
                <w:bCs/>
                <w:sz w:val="16"/>
                <w:szCs w:val="16"/>
              </w:rPr>
              <w:t xml:space="preserve">Jun-18 </w:t>
            </w:r>
            <w:r w:rsidRPr="00864ED3">
              <w:rPr>
                <w:b/>
                <w:bCs/>
                <w:sz w:val="16"/>
                <w:szCs w:val="16"/>
                <w:vertAlign w:val="superscript"/>
              </w:rPr>
              <w:t>P</w:t>
            </w:r>
          </w:p>
        </w:tc>
      </w:tr>
      <w:tr w:rsidR="004B17A4" w:rsidRPr="006D5F74" w:rsidTr="004B17A4">
        <w:trPr>
          <w:trHeight w:hRule="exact" w:val="294"/>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24,178.8</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25,109.3</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25,857.5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26,844.6</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28,338.8</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29,861.2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11.4</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10.0</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14.9</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17.2</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18.9</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75.6</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78.6</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78.0</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82.4</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86.8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23,312.0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24,048.9</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24,827.2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25,769.4</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27,278.3</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28,419.2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11.8</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11.5</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10.2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14.8</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17.0</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18.2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72.9</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72.2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74.9</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79.3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82.6</w:t>
            </w:r>
          </w:p>
        </w:tc>
      </w:tr>
      <w:tr w:rsidR="004B17A4" w:rsidRPr="006D5F74" w:rsidTr="004B17A4">
        <w:trPr>
          <w:trHeight w:hRule="exact" w:val="81"/>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14,746.0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14,849.2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15,375.5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15,437.4</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16,074.1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16,415.2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765.0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822.8</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827.9</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888.8</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996.4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1,068.2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7,801.0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8,376.9</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8,623.8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9,443.2</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10,207.8</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10,935.8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5,501.5</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5,918.7</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6,029.8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6,692.5</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7,269.6</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7,795.8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1,325.9</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1,456.3</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1,567.7</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1,652.8</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1,773.7</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1,925.8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626.4</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640.8</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654.5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690.9</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732.7</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740.8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347.1</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361.2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371.8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407.0</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431.9</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473.4</w:t>
            </w:r>
          </w:p>
        </w:tc>
      </w:tr>
      <w:tr w:rsidR="004B17A4" w:rsidRPr="006D5F74" w:rsidTr="004B17A4">
        <w:trPr>
          <w:trHeight w:hRule="exact" w:val="91"/>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rPr>
            </w:pPr>
          </w:p>
        </w:tc>
        <w:tc>
          <w:tcPr>
            <w:tcW w:w="945"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866.8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1,060.4</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1,030.4</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1,075.2</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1,060.5</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1,442.0</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2.4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4.6</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4.9</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17.0</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22.3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36.0</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2.7</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3.3</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3.0</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3.1</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3.1</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4.2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368.1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373.8</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380.2</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403.3</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432.4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622.3</w:t>
            </w:r>
          </w:p>
        </w:tc>
      </w:tr>
      <w:tr w:rsidR="004B17A4" w:rsidRPr="006D5F74" w:rsidTr="004B17A4">
        <w:trPr>
          <w:trHeight w:hRule="exact" w:val="176"/>
        </w:trPr>
        <w:tc>
          <w:tcPr>
            <w:tcW w:w="4539" w:type="dxa"/>
            <w:tcBorders>
              <w:top w:val="nil"/>
              <w:left w:val="nil"/>
              <w:bottom w:val="single" w:sz="8" w:space="0" w:color="auto"/>
              <w:right w:val="nil"/>
            </w:tcBorders>
            <w:shd w:val="clear" w:color="auto" w:fill="auto"/>
            <w:noWrap/>
            <w:vAlign w:val="center"/>
            <w:hideMark/>
          </w:tcPr>
          <w:p w:rsidR="004B17A4" w:rsidRPr="006D5F74" w:rsidRDefault="004B17A4" w:rsidP="004B17A4">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498.7</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686.5</w:t>
            </w:r>
          </w:p>
        </w:tc>
        <w:tc>
          <w:tcPr>
            <w:tcW w:w="979"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650.2</w:t>
            </w:r>
          </w:p>
        </w:tc>
        <w:tc>
          <w:tcPr>
            <w:tcW w:w="856"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671.9</w:t>
            </w:r>
          </w:p>
        </w:tc>
        <w:tc>
          <w:tcPr>
            <w:tcW w:w="922" w:type="dxa"/>
            <w:tcBorders>
              <w:top w:val="nil"/>
              <w:left w:val="nil"/>
              <w:bottom w:val="single" w:sz="8"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628.1</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819.7</w:t>
            </w:r>
          </w:p>
        </w:tc>
      </w:tr>
      <w:tr w:rsidR="004B17A4"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4B17A4" w:rsidRPr="006D5F74" w:rsidRDefault="004B17A4" w:rsidP="004B17A4">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57"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79" w:type="dxa"/>
            <w:gridSpan w:val="2"/>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22"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r>
      <w:tr w:rsidR="004B17A4"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4B17A4" w:rsidRPr="006D5F74" w:rsidRDefault="004B17A4" w:rsidP="004B17A4">
            <w:pPr>
              <w:rPr>
                <w:sz w:val="16"/>
                <w:szCs w:val="16"/>
              </w:rPr>
            </w:pPr>
          </w:p>
        </w:tc>
        <w:tc>
          <w:tcPr>
            <w:tcW w:w="945" w:type="dxa"/>
            <w:tcBorders>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31,962.6</w:t>
            </w:r>
          </w:p>
        </w:tc>
        <w:tc>
          <w:tcPr>
            <w:tcW w:w="957"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31,962.6</w:t>
            </w:r>
          </w:p>
        </w:tc>
        <w:tc>
          <w:tcPr>
            <w:tcW w:w="979" w:type="dxa"/>
            <w:gridSpan w:val="2"/>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856" w:type="dxa"/>
            <w:gridSpan w:val="2"/>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22"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00"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r>
      <w:tr w:rsidR="004B17A4"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4B17A4" w:rsidRPr="006D5F74" w:rsidRDefault="004B17A4" w:rsidP="004B17A4">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4B17A4" w:rsidRPr="006D5F74" w:rsidRDefault="004B17A4" w:rsidP="004B17A4">
            <w:pPr>
              <w:jc w:val="center"/>
              <w:rPr>
                <w:b/>
                <w:sz w:val="16"/>
                <w:szCs w:val="14"/>
              </w:rPr>
            </w:pPr>
            <w:r w:rsidRPr="006D5F74">
              <w:rPr>
                <w:b/>
                <w:sz w:val="16"/>
                <w:szCs w:val="14"/>
              </w:rPr>
              <w:t>Servicing During  the Period</w:t>
            </w: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tc>
      </w:tr>
      <w:tr w:rsidR="004B17A4" w:rsidRPr="006D5F74" w:rsidTr="004B17A4">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4B17A4" w:rsidRPr="006D5F74" w:rsidRDefault="004B17A4" w:rsidP="004B17A4">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4B17A4" w:rsidRPr="00A66A5F" w:rsidRDefault="004B17A4" w:rsidP="004B17A4">
            <w:pPr>
              <w:jc w:val="center"/>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4B17A4" w:rsidRPr="00A66A5F" w:rsidRDefault="004B17A4" w:rsidP="004B17A4">
            <w:pPr>
              <w:jc w:val="center"/>
              <w:rPr>
                <w:b/>
                <w:sz w:val="16"/>
                <w:szCs w:val="16"/>
              </w:rPr>
            </w:pPr>
            <w:r w:rsidRPr="007F30D0">
              <w:rPr>
                <w:b/>
                <w:sz w:val="16"/>
                <w:szCs w:val="16"/>
              </w:rPr>
              <w:t xml:space="preserve">FY-18 </w:t>
            </w:r>
            <w:r w:rsidRPr="007F30D0">
              <w:rPr>
                <w:b/>
                <w:sz w:val="16"/>
                <w:szCs w:val="16"/>
                <w:vertAlign w:val="superscript"/>
              </w:rPr>
              <w:t>P</w:t>
            </w:r>
          </w:p>
        </w:tc>
        <w:tc>
          <w:tcPr>
            <w:tcW w:w="3657" w:type="dxa"/>
            <w:gridSpan w:val="6"/>
            <w:tcBorders>
              <w:top w:val="nil"/>
              <w:left w:val="single" w:sz="4" w:space="0" w:color="auto"/>
              <w:bottom w:val="single" w:sz="4" w:space="0" w:color="auto"/>
            </w:tcBorders>
            <w:shd w:val="clear" w:color="auto" w:fill="auto"/>
            <w:vAlign w:val="center"/>
          </w:tcPr>
          <w:p w:rsidR="004B17A4" w:rsidRPr="007F30D0" w:rsidRDefault="004B17A4" w:rsidP="004B17A4">
            <w:pPr>
              <w:jc w:val="center"/>
              <w:rPr>
                <w:b/>
                <w:sz w:val="16"/>
                <w:szCs w:val="16"/>
              </w:rPr>
            </w:pPr>
            <w:r w:rsidRPr="007F30D0">
              <w:rPr>
                <w:b/>
                <w:sz w:val="16"/>
                <w:szCs w:val="16"/>
              </w:rPr>
              <w:t xml:space="preserve">FY-18 </w:t>
            </w:r>
            <w:r w:rsidRPr="007F30D0">
              <w:rPr>
                <w:b/>
                <w:sz w:val="16"/>
                <w:szCs w:val="16"/>
                <w:vertAlign w:val="superscript"/>
              </w:rPr>
              <w:t>P</w:t>
            </w:r>
          </w:p>
        </w:tc>
      </w:tr>
      <w:tr w:rsidR="004B17A4" w:rsidRPr="006D5F74" w:rsidTr="004B17A4">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4B17A4" w:rsidRPr="006D5F74" w:rsidRDefault="004B17A4" w:rsidP="004B17A4">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4B17A4" w:rsidRPr="006D5F74" w:rsidRDefault="004B17A4" w:rsidP="004B17A4">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4B17A4" w:rsidRPr="006D5F74" w:rsidRDefault="004B17A4" w:rsidP="004B17A4">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4B17A4" w:rsidRPr="006D5F74" w:rsidRDefault="004B17A4" w:rsidP="004B17A4">
            <w:pPr>
              <w:jc w:val="right"/>
              <w:rPr>
                <w:b/>
                <w:bCs/>
                <w:sz w:val="16"/>
                <w:szCs w:val="16"/>
              </w:rPr>
            </w:pPr>
            <w:r>
              <w:rPr>
                <w:b/>
                <w:bCs/>
                <w:sz w:val="16"/>
                <w:szCs w:val="16"/>
              </w:rPr>
              <w:t>Jul-Sep</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hideMark/>
          </w:tcPr>
          <w:p w:rsidR="004B17A4" w:rsidRPr="006D5F74" w:rsidRDefault="004B17A4" w:rsidP="004B17A4">
            <w:pPr>
              <w:jc w:val="right"/>
              <w:rPr>
                <w:b/>
                <w:bCs/>
                <w:sz w:val="16"/>
                <w:szCs w:val="16"/>
              </w:rPr>
            </w:pPr>
            <w:r>
              <w:rPr>
                <w:b/>
                <w:bCs/>
                <w:sz w:val="16"/>
                <w:szCs w:val="16"/>
              </w:rPr>
              <w:t>Oct-Dec</w:t>
            </w:r>
            <w:r>
              <w:rPr>
                <w:b/>
                <w:bCs/>
                <w:sz w:val="16"/>
                <w:szCs w:val="16"/>
                <w:vertAlign w:val="superscript"/>
              </w:rPr>
              <w:t xml:space="preserve"> </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4B17A4" w:rsidRPr="006D5F74" w:rsidRDefault="004B17A4" w:rsidP="004B17A4">
            <w:pPr>
              <w:jc w:val="right"/>
              <w:rPr>
                <w:b/>
                <w:bCs/>
                <w:sz w:val="16"/>
                <w:szCs w:val="16"/>
              </w:rPr>
            </w:pPr>
            <w:r>
              <w:rPr>
                <w:b/>
                <w:bCs/>
                <w:sz w:val="16"/>
                <w:szCs w:val="16"/>
              </w:rPr>
              <w:t>Jan-Mar</w:t>
            </w:r>
          </w:p>
        </w:tc>
        <w:tc>
          <w:tcPr>
            <w:tcW w:w="900" w:type="dxa"/>
            <w:tcBorders>
              <w:top w:val="single" w:sz="4" w:space="0" w:color="auto"/>
              <w:bottom w:val="single" w:sz="8" w:space="0" w:color="auto"/>
            </w:tcBorders>
            <w:shd w:val="clear" w:color="auto" w:fill="auto"/>
            <w:tcMar>
              <w:left w:w="43" w:type="dxa"/>
              <w:right w:w="43" w:type="dxa"/>
            </w:tcMar>
            <w:vAlign w:val="center"/>
          </w:tcPr>
          <w:p w:rsidR="004B17A4" w:rsidRPr="006D5F74" w:rsidRDefault="004B17A4" w:rsidP="004B17A4">
            <w:pPr>
              <w:jc w:val="right"/>
              <w:rPr>
                <w:b/>
                <w:bCs/>
                <w:sz w:val="16"/>
                <w:szCs w:val="16"/>
              </w:rPr>
            </w:pPr>
            <w:r>
              <w:rPr>
                <w:b/>
                <w:bCs/>
                <w:sz w:val="16"/>
                <w:szCs w:val="16"/>
              </w:rPr>
              <w:t xml:space="preserve">Apr-Jun </w:t>
            </w:r>
            <w:r w:rsidRPr="004B17A4">
              <w:rPr>
                <w:b/>
                <w:bCs/>
                <w:sz w:val="16"/>
                <w:szCs w:val="16"/>
                <w:vertAlign w:val="superscript"/>
              </w:rPr>
              <w:t>P</w:t>
            </w:r>
          </w:p>
        </w:tc>
      </w:tr>
      <w:tr w:rsidR="004B17A4" w:rsidRPr="006D5F74" w:rsidTr="004B17A4">
        <w:trPr>
          <w:trHeight w:hRule="exact" w:val="176"/>
        </w:trPr>
        <w:tc>
          <w:tcPr>
            <w:tcW w:w="4539" w:type="dxa"/>
            <w:tcBorders>
              <w:top w:val="single" w:sz="8" w:space="0" w:color="auto"/>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1,875.8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1,994.8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567.1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424.5</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528.6</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474.6</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16.4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11.6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44.2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(13.4)</w:t>
            </w:r>
          </w:p>
        </w:tc>
        <w:tc>
          <w:tcPr>
            <w:tcW w:w="900" w:type="dxa"/>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2.5</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5.9</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1.2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1.5</w:t>
            </w:r>
          </w:p>
        </w:tc>
        <w:tc>
          <w:tcPr>
            <w:tcW w:w="900" w:type="dxa"/>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1.4</w:t>
            </w:r>
          </w:p>
        </w:tc>
      </w:tr>
      <w:tr w:rsidR="004B17A4" w:rsidRPr="006D5F74" w:rsidTr="004B17A4">
        <w:trPr>
          <w:trHeight w:hRule="exact" w:val="402"/>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rPr>
            </w:pPr>
            <w:r w:rsidRPr="006D5F74">
              <w:rPr>
                <w:b/>
                <w:bCs/>
                <w:sz w:val="16"/>
              </w:rPr>
              <w:t xml:space="preserve">III. Principal Repayment of External Debt  and </w:t>
            </w:r>
          </w:p>
          <w:p w:rsidR="004B17A4" w:rsidRPr="006D5F74" w:rsidRDefault="004B17A4" w:rsidP="004B17A4">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465.4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366.2</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109.9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75.6</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84.6</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96.1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391.4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95.3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61.0</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63.2</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67.0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74.0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69.8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14.6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14.6</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16.5</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24.1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1,367.0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1,572.8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446.0</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338.1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433.5</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355.2</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1,205.8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405.9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274.4</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383.8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265.9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161.1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242.8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63.7</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49.7</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89.4</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128.6</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27.4</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49.2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30.7</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65.1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23.5</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56.3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9.4</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11.3</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15.3</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20.3</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3.2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43.4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11.2</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10.8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10.5</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23.3</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0.9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0.2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0.6</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10.1</w:t>
            </w:r>
          </w:p>
        </w:tc>
      </w:tr>
      <w:tr w:rsidR="004B17A4" w:rsidRPr="006D5F74" w:rsidTr="004B17A4">
        <w:trPr>
          <w:trHeight w:hRule="exact" w:val="176"/>
        </w:trPr>
        <w:tc>
          <w:tcPr>
            <w:tcW w:w="4539" w:type="dxa"/>
            <w:tcBorders>
              <w:top w:val="nil"/>
              <w:left w:val="nil"/>
              <w:bottom w:val="single" w:sz="8" w:space="0" w:color="auto"/>
              <w:right w:val="nil"/>
            </w:tcBorders>
            <w:shd w:val="clear" w:color="auto" w:fill="auto"/>
            <w:noWrap/>
            <w:vAlign w:val="bottom"/>
            <w:hideMark/>
          </w:tcPr>
          <w:p w:rsidR="004B17A4" w:rsidRPr="006D5F74" w:rsidRDefault="004B17A4" w:rsidP="004B17A4">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34.3</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10.2</w:t>
            </w:r>
          </w:p>
        </w:tc>
        <w:tc>
          <w:tcPr>
            <w:tcW w:w="900"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10.6</w:t>
            </w:r>
          </w:p>
        </w:tc>
        <w:tc>
          <w:tcPr>
            <w:tcW w:w="990" w:type="dxa"/>
            <w:gridSpan w:val="2"/>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9.9</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13.2</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rFonts w:ascii="Cambria" w:hAnsi="Cambria" w:cs="Arial"/>
                <w:sz w:val="24"/>
                <w:szCs w:val="24"/>
              </w:rPr>
            </w:pPr>
          </w:p>
        </w:tc>
        <w:tc>
          <w:tcPr>
            <w:tcW w:w="957" w:type="dxa"/>
            <w:tcBorders>
              <w:top w:val="nil"/>
              <w:left w:val="nil"/>
              <w:bottom w:val="nil"/>
              <w:right w:val="nil"/>
            </w:tcBorders>
            <w:shd w:val="clear" w:color="auto" w:fill="auto"/>
            <w:noWrap/>
            <w:vAlign w:val="center"/>
            <w:hideMark/>
          </w:tcPr>
          <w:p w:rsidR="004B17A4" w:rsidRDefault="004B17A4" w:rsidP="004B17A4">
            <w:pPr>
              <w:jc w:val="right"/>
              <w:rPr>
                <w:rFonts w:ascii="Cambria" w:hAnsi="Cambria" w:cs="Arial"/>
                <w:sz w:val="24"/>
                <w:szCs w:val="24"/>
              </w:rPr>
            </w:pPr>
          </w:p>
        </w:tc>
        <w:tc>
          <w:tcPr>
            <w:tcW w:w="867" w:type="dxa"/>
            <w:tcBorders>
              <w:top w:val="nil"/>
              <w:left w:val="nil"/>
              <w:bottom w:val="nil"/>
              <w:right w:val="nil"/>
            </w:tcBorders>
            <w:shd w:val="clear" w:color="auto" w:fill="auto"/>
            <w:noWrap/>
            <w:vAlign w:val="center"/>
            <w:hideMark/>
          </w:tcPr>
          <w:p w:rsidR="004B17A4" w:rsidRDefault="004B17A4" w:rsidP="004B17A4">
            <w:pPr>
              <w:jc w:val="right"/>
              <w:rPr>
                <w:rFonts w:ascii="Calibri" w:hAnsi="Calibri" w:cs="Arial"/>
                <w:sz w:val="22"/>
                <w:szCs w:val="22"/>
              </w:rPr>
            </w:pP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rFonts w:ascii="Calibri" w:hAnsi="Calibri" w:cs="Arial"/>
                <w:sz w:val="22"/>
                <w:szCs w:val="22"/>
              </w:rPr>
            </w:pPr>
          </w:p>
        </w:tc>
        <w:tc>
          <w:tcPr>
            <w:tcW w:w="990" w:type="dxa"/>
            <w:gridSpan w:val="2"/>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r>
      <w:tr w:rsidR="004B17A4" w:rsidRPr="006D5F74" w:rsidTr="004B17A4">
        <w:trPr>
          <w:trHeight w:hRule="exact" w:val="352"/>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69.7</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22.8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15.6</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97.7</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46.9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17.1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91.1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0.1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0.0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8,121.9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2,061.1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3,033.4</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1,759.4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1,268.0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49.6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(33.8)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(9.3)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(48.5)</w:t>
            </w:r>
          </w:p>
        </w:tc>
      </w:tr>
      <w:tr w:rsidR="004B17A4" w:rsidRPr="006D5F74" w:rsidTr="004B17A4">
        <w:trPr>
          <w:trHeight w:hRule="exact" w:val="176"/>
        </w:trPr>
        <w:tc>
          <w:tcPr>
            <w:tcW w:w="4539" w:type="dxa"/>
            <w:tcBorders>
              <w:top w:val="nil"/>
              <w:left w:val="nil"/>
              <w:bottom w:val="single" w:sz="4" w:space="0" w:color="auto"/>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19.5</w:t>
            </w:r>
          </w:p>
        </w:tc>
        <w:tc>
          <w:tcPr>
            <w:tcW w:w="900" w:type="dxa"/>
            <w:gridSpan w:val="2"/>
            <w:tcBorders>
              <w:top w:val="nil"/>
              <w:left w:val="nil"/>
              <w:bottom w:val="single" w:sz="4" w:space="0" w:color="auto"/>
              <w:right w:val="nil"/>
            </w:tcBorders>
            <w:shd w:val="clear" w:color="auto" w:fill="auto"/>
            <w:noWrap/>
            <w:vAlign w:val="center"/>
            <w:hideMark/>
          </w:tcPr>
          <w:p w:rsidR="004B17A4" w:rsidRDefault="004B17A4" w:rsidP="004B17A4">
            <w:pPr>
              <w:jc w:val="right"/>
              <w:rPr>
                <w:sz w:val="14"/>
                <w:szCs w:val="14"/>
              </w:rPr>
            </w:pPr>
            <w:r>
              <w:rPr>
                <w:sz w:val="14"/>
                <w:szCs w:val="14"/>
              </w:rPr>
              <w:t>5.5</w:t>
            </w:r>
          </w:p>
        </w:tc>
        <w:tc>
          <w:tcPr>
            <w:tcW w:w="990" w:type="dxa"/>
            <w:gridSpan w:val="2"/>
            <w:tcBorders>
              <w:top w:val="nil"/>
              <w:left w:val="nil"/>
              <w:bottom w:val="single" w:sz="4"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4.4</w:t>
            </w:r>
          </w:p>
        </w:tc>
        <w:tc>
          <w:tcPr>
            <w:tcW w:w="900" w:type="dxa"/>
            <w:tcBorders>
              <w:top w:val="nil"/>
              <w:left w:val="nil"/>
              <w:bottom w:val="single" w:sz="4"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6.5</w:t>
            </w:r>
          </w:p>
        </w:tc>
      </w:tr>
      <w:tr w:rsidR="004B17A4" w:rsidRPr="006D5F74" w:rsidTr="004B17A4">
        <w:trPr>
          <w:trHeight w:hRule="exact" w:val="220"/>
        </w:trPr>
        <w:tc>
          <w:tcPr>
            <w:tcW w:w="4539" w:type="dxa"/>
            <w:tcBorders>
              <w:top w:val="single" w:sz="4" w:space="0" w:color="auto"/>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57" w:type="dxa"/>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r>
      <w:tr w:rsidR="004B17A4" w:rsidRPr="006D5F74" w:rsidTr="004B17A4">
        <w:trPr>
          <w:trHeight w:hRule="exact" w:val="247"/>
        </w:trPr>
        <w:tc>
          <w:tcPr>
            <w:tcW w:w="4539" w:type="dxa"/>
            <w:tcBorders>
              <w:top w:val="nil"/>
              <w:left w:val="nil"/>
              <w:bottom w:val="single" w:sz="8" w:space="0" w:color="auto"/>
              <w:right w:val="nil"/>
            </w:tcBorders>
            <w:shd w:val="clear" w:color="auto" w:fill="auto"/>
            <w:noWrap/>
            <w:vAlign w:val="center"/>
            <w:hideMark/>
          </w:tcPr>
          <w:p w:rsidR="004B17A4" w:rsidRPr="006D5F74" w:rsidRDefault="004B17A4" w:rsidP="004B17A4">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31,962.6</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86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900"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990" w:type="dxa"/>
            <w:gridSpan w:val="2"/>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r>
      <w:tr w:rsidR="004B17A4"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r>
              <w:rPr>
                <w:sz w:val="12"/>
                <w:szCs w:val="12"/>
              </w:rPr>
              <w:t xml:space="preserve">                         </w:t>
            </w:r>
            <w:r w:rsidRPr="00527252">
              <w:rPr>
                <w:sz w:val="14"/>
                <w:szCs w:val="14"/>
              </w:rPr>
              <w:t xml:space="preserve"> Source: Statistics &amp; Data Warehouse Department SBP</w:t>
            </w:r>
          </w:p>
        </w:tc>
      </w:tr>
      <w:tr w:rsidR="004B17A4" w:rsidRPr="006D5F74" w:rsidTr="00446F69">
        <w:trPr>
          <w:trHeight w:val="183"/>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2 Includes borrowings from banks by provincial governments and PSEs for commodity operations.</w:t>
            </w:r>
          </w:p>
        </w:tc>
      </w:tr>
      <w:tr w:rsidR="004B17A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4B17A4" w:rsidRPr="006D5F74" w:rsidRDefault="004B17A4" w:rsidP="004B17A4">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4B17A4" w:rsidRPr="008513CF" w:rsidRDefault="004B17A4" w:rsidP="004B17A4">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4B17A4" w:rsidRPr="006D5F74" w:rsidTr="00446F69">
        <w:trPr>
          <w:trHeight w:val="137"/>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4B17A4" w:rsidRPr="006D5F74" w:rsidTr="00446F69">
        <w:trPr>
          <w:trHeight w:val="137"/>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6D5F74">
              <w:rPr>
                <w:sz w:val="12"/>
                <w:szCs w:val="12"/>
              </w:rPr>
              <w:t>Notes:</w:t>
            </w:r>
          </w:p>
        </w:tc>
      </w:tr>
      <w:tr w:rsidR="004B17A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4B17A4" w:rsidRPr="008513CF" w:rsidRDefault="004B17A4" w:rsidP="004B17A4">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4B17A4" w:rsidRPr="006D5F74" w:rsidTr="00446F69">
        <w:trPr>
          <w:trHeight w:val="91"/>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2. Debt and liabilities show end-period outstanding stock positions and debt servicing reflects principal and interest payments during the period.</w:t>
            </w:r>
          </w:p>
        </w:tc>
      </w:tr>
      <w:tr w:rsidR="004B17A4" w:rsidRPr="006D5F74" w:rsidTr="00446F69">
        <w:trPr>
          <w:trHeight w:val="201"/>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4B17A4" w:rsidRPr="006D5F74" w:rsidTr="00446F69">
        <w:trPr>
          <w:trHeight w:val="164"/>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4B17A4" w:rsidRPr="006D5F74" w:rsidTr="00446F69">
        <w:trPr>
          <w:trHeight w:val="206"/>
        </w:trPr>
        <w:tc>
          <w:tcPr>
            <w:tcW w:w="10098" w:type="dxa"/>
            <w:gridSpan w:val="9"/>
            <w:tcBorders>
              <w:top w:val="nil"/>
              <w:left w:val="nil"/>
              <w:bottom w:val="nil"/>
              <w:right w:val="nil"/>
            </w:tcBorders>
            <w:shd w:val="clear" w:color="auto" w:fill="auto"/>
            <w:vAlign w:val="center"/>
            <w:hideMark/>
          </w:tcPr>
          <w:p w:rsidR="004B17A4" w:rsidRPr="008513CF" w:rsidRDefault="00127C3A" w:rsidP="004B17A4">
            <w:pPr>
              <w:ind w:left="177" w:hanging="177"/>
              <w:rPr>
                <w:sz w:val="12"/>
                <w:szCs w:val="12"/>
              </w:rPr>
            </w:pPr>
            <w:r>
              <w:rPr>
                <w:sz w:val="12"/>
                <w:szCs w:val="12"/>
              </w:rPr>
              <w:t>5</w:t>
            </w:r>
            <w:r w:rsidR="004B17A4" w:rsidRPr="00D41938">
              <w:rPr>
                <w:sz w:val="12"/>
                <w:szCs w:val="12"/>
              </w:rPr>
              <w:t>. The data has been revised by incorporating the private sector loans channeled through permissible offshore accounts. The revision study of exter</w:t>
            </w:r>
            <w:r w:rsidR="004B17A4">
              <w:rPr>
                <w:sz w:val="12"/>
                <w:szCs w:val="12"/>
              </w:rPr>
              <w:t>na</w:t>
            </w:r>
            <w:r w:rsidR="004B17A4" w:rsidRPr="00D41938">
              <w:rPr>
                <w:sz w:val="12"/>
                <w:szCs w:val="12"/>
              </w:rPr>
              <w:t>l sector statistics is available at link:</w:t>
            </w:r>
            <w:r w:rsidR="004B17A4">
              <w:rPr>
                <w:sz w:val="12"/>
                <w:szCs w:val="12"/>
              </w:rPr>
              <w:t xml:space="preserve"> </w:t>
            </w:r>
          </w:p>
          <w:p w:rsidR="004B17A4" w:rsidRPr="00D41938" w:rsidRDefault="004B17A4" w:rsidP="004B17A4">
            <w:pPr>
              <w:ind w:left="177" w:hanging="180"/>
              <w:rPr>
                <w:rFonts w:asciiTheme="majorBidi" w:hAnsiTheme="majorBidi" w:cstheme="majorBidi"/>
                <w:color w:val="0000FF"/>
                <w:sz w:val="14"/>
                <w:szCs w:val="14"/>
                <w:u w:val="single"/>
              </w:rPr>
            </w:pPr>
            <w:hyperlink r:id="rId11" w:history="1">
              <w:r w:rsidRPr="00D41938">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D41938">
                <w:rPr>
                  <w:rFonts w:asciiTheme="majorBidi" w:hAnsiTheme="majorBidi" w:cstheme="majorBidi"/>
                  <w:color w:val="0000FF"/>
                  <w:sz w:val="14"/>
                  <w:szCs w:val="14"/>
                  <w:u w:val="single"/>
                </w:rPr>
                <w:t>l-Sector.pdf</w:t>
              </w:r>
            </w:hyperlink>
          </w:p>
        </w:tc>
      </w:tr>
      <w:tr w:rsidR="004B17A4" w:rsidRPr="006D5F74" w:rsidTr="00446F69">
        <w:trPr>
          <w:trHeight w:val="69"/>
        </w:trPr>
        <w:tc>
          <w:tcPr>
            <w:tcW w:w="10098" w:type="dxa"/>
            <w:gridSpan w:val="9"/>
            <w:tcBorders>
              <w:top w:val="nil"/>
              <w:left w:val="nil"/>
              <w:bottom w:val="nil"/>
              <w:right w:val="nil"/>
            </w:tcBorders>
            <w:shd w:val="clear" w:color="auto" w:fill="auto"/>
            <w:hideMark/>
          </w:tcPr>
          <w:p w:rsidR="004B17A4" w:rsidRPr="008513CF" w:rsidRDefault="004B17A4" w:rsidP="004B17A4">
            <w:pPr>
              <w:ind w:left="177" w:hanging="177"/>
              <w:rPr>
                <w:sz w:val="12"/>
                <w:szCs w:val="12"/>
              </w:rPr>
            </w:pPr>
          </w:p>
        </w:tc>
      </w:tr>
    </w:tbl>
    <w:p w:rsidR="008470C9" w:rsidRDefault="008470C9" w:rsidP="003A1AE0"/>
    <w:p w:rsidR="00127C3A" w:rsidRDefault="00127C3A"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127C3A"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127C3A" w:rsidRPr="00125FCA" w:rsidRDefault="00127C3A" w:rsidP="00127C3A">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127C3A" w:rsidRPr="00125FCA" w:rsidRDefault="00127C3A" w:rsidP="00127C3A">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127C3A" w:rsidRPr="00125FCA" w:rsidRDefault="00127C3A" w:rsidP="00127C3A">
            <w:pPr>
              <w:jc w:val="right"/>
              <w:rPr>
                <w:b/>
                <w:bCs/>
                <w:sz w:val="15"/>
                <w:szCs w:val="15"/>
              </w:rPr>
            </w:pPr>
            <w:r>
              <w:rPr>
                <w:b/>
                <w:bCs/>
                <w:sz w:val="15"/>
                <w:szCs w:val="15"/>
              </w:rPr>
              <w:t xml:space="preserve">FY18 </w:t>
            </w:r>
            <w:r w:rsidRPr="00127C3A">
              <w:rPr>
                <w:b/>
                <w:bCs/>
                <w:sz w:val="15"/>
                <w:szCs w:val="15"/>
                <w:vertAlign w:val="superscript"/>
              </w:rPr>
              <w:t>P</w:t>
            </w:r>
          </w:p>
        </w:tc>
        <w:tc>
          <w:tcPr>
            <w:tcW w:w="835" w:type="dxa"/>
            <w:tcBorders>
              <w:top w:val="nil"/>
              <w:left w:val="single" w:sz="4" w:space="0" w:color="auto"/>
              <w:bottom w:val="single" w:sz="8" w:space="0" w:color="auto"/>
            </w:tcBorders>
            <w:shd w:val="clear" w:color="auto" w:fill="auto"/>
            <w:noWrap/>
            <w:vAlign w:val="center"/>
            <w:hideMark/>
          </w:tcPr>
          <w:p w:rsidR="00127C3A" w:rsidRPr="00125FCA" w:rsidRDefault="00127C3A" w:rsidP="00127C3A">
            <w:pPr>
              <w:jc w:val="right"/>
              <w:rPr>
                <w:b/>
                <w:bCs/>
                <w:sz w:val="15"/>
                <w:szCs w:val="15"/>
              </w:rPr>
            </w:pPr>
            <w:r>
              <w:rPr>
                <w:b/>
                <w:bCs/>
                <w:sz w:val="15"/>
                <w:szCs w:val="15"/>
              </w:rPr>
              <w:t>May-17</w:t>
            </w:r>
          </w:p>
        </w:tc>
        <w:tc>
          <w:tcPr>
            <w:tcW w:w="791" w:type="dxa"/>
            <w:tcBorders>
              <w:top w:val="nil"/>
              <w:bottom w:val="single" w:sz="8" w:space="0" w:color="auto"/>
              <w:right w:val="single" w:sz="4" w:space="0" w:color="auto"/>
            </w:tcBorders>
            <w:shd w:val="clear" w:color="auto" w:fill="auto"/>
            <w:noWrap/>
            <w:vAlign w:val="center"/>
            <w:hideMark/>
          </w:tcPr>
          <w:p w:rsidR="00127C3A" w:rsidRPr="00125FCA" w:rsidRDefault="00127C3A" w:rsidP="00127C3A">
            <w:pPr>
              <w:jc w:val="right"/>
              <w:rPr>
                <w:b/>
                <w:bCs/>
                <w:sz w:val="15"/>
                <w:szCs w:val="15"/>
              </w:rPr>
            </w:pPr>
            <w:r>
              <w:rPr>
                <w:b/>
                <w:bCs/>
                <w:sz w:val="15"/>
                <w:szCs w:val="15"/>
              </w:rPr>
              <w:t>Jun-17</w:t>
            </w:r>
          </w:p>
        </w:tc>
        <w:tc>
          <w:tcPr>
            <w:tcW w:w="815" w:type="dxa"/>
            <w:tcBorders>
              <w:top w:val="nil"/>
              <w:left w:val="single" w:sz="4" w:space="0" w:color="auto"/>
              <w:bottom w:val="single" w:sz="8" w:space="0" w:color="auto"/>
            </w:tcBorders>
            <w:shd w:val="clear" w:color="auto" w:fill="auto"/>
            <w:noWrap/>
            <w:vAlign w:val="center"/>
            <w:hideMark/>
          </w:tcPr>
          <w:p w:rsidR="00127C3A" w:rsidRPr="00125FCA" w:rsidRDefault="00127C3A" w:rsidP="00127C3A">
            <w:pPr>
              <w:jc w:val="right"/>
              <w:rPr>
                <w:b/>
                <w:bCs/>
                <w:sz w:val="15"/>
                <w:szCs w:val="15"/>
              </w:rPr>
            </w:pPr>
            <w:r>
              <w:rPr>
                <w:b/>
                <w:bCs/>
                <w:sz w:val="15"/>
                <w:szCs w:val="15"/>
              </w:rPr>
              <w:t>Mar-18</w:t>
            </w:r>
          </w:p>
        </w:tc>
        <w:tc>
          <w:tcPr>
            <w:tcW w:w="815" w:type="dxa"/>
            <w:tcBorders>
              <w:top w:val="nil"/>
              <w:left w:val="nil"/>
              <w:bottom w:val="single" w:sz="8" w:space="0" w:color="auto"/>
            </w:tcBorders>
            <w:shd w:val="clear" w:color="auto" w:fill="auto"/>
            <w:vAlign w:val="center"/>
          </w:tcPr>
          <w:p w:rsidR="00127C3A" w:rsidRPr="00125FCA" w:rsidRDefault="00127C3A" w:rsidP="00127C3A">
            <w:pPr>
              <w:jc w:val="right"/>
              <w:rPr>
                <w:b/>
                <w:bCs/>
                <w:sz w:val="15"/>
                <w:szCs w:val="15"/>
              </w:rPr>
            </w:pPr>
            <w:r>
              <w:rPr>
                <w:b/>
                <w:bCs/>
                <w:sz w:val="15"/>
                <w:szCs w:val="15"/>
              </w:rPr>
              <w:t>Apr-18</w:t>
            </w:r>
          </w:p>
        </w:tc>
        <w:tc>
          <w:tcPr>
            <w:tcW w:w="815" w:type="dxa"/>
            <w:tcBorders>
              <w:top w:val="nil"/>
              <w:left w:val="nil"/>
              <w:bottom w:val="single" w:sz="8" w:space="0" w:color="auto"/>
            </w:tcBorders>
            <w:shd w:val="clear" w:color="auto" w:fill="auto"/>
            <w:vAlign w:val="center"/>
          </w:tcPr>
          <w:p w:rsidR="00127C3A" w:rsidRPr="00125FCA" w:rsidRDefault="00127C3A" w:rsidP="00127C3A">
            <w:pPr>
              <w:jc w:val="right"/>
              <w:rPr>
                <w:b/>
                <w:bCs/>
                <w:sz w:val="15"/>
                <w:szCs w:val="15"/>
              </w:rPr>
            </w:pPr>
            <w:r>
              <w:rPr>
                <w:b/>
                <w:bCs/>
                <w:sz w:val="15"/>
                <w:szCs w:val="15"/>
              </w:rPr>
              <w:t>May-18</w:t>
            </w:r>
          </w:p>
        </w:tc>
        <w:tc>
          <w:tcPr>
            <w:tcW w:w="815" w:type="dxa"/>
            <w:tcBorders>
              <w:top w:val="nil"/>
              <w:left w:val="nil"/>
              <w:bottom w:val="single" w:sz="8" w:space="0" w:color="auto"/>
              <w:right w:val="nil"/>
            </w:tcBorders>
            <w:shd w:val="clear" w:color="auto" w:fill="auto"/>
            <w:vAlign w:val="center"/>
          </w:tcPr>
          <w:p w:rsidR="00127C3A" w:rsidRPr="00125FCA" w:rsidRDefault="00127C3A" w:rsidP="00127C3A">
            <w:pPr>
              <w:jc w:val="right"/>
              <w:rPr>
                <w:b/>
                <w:bCs/>
                <w:sz w:val="15"/>
                <w:szCs w:val="15"/>
              </w:rPr>
            </w:pPr>
            <w:r>
              <w:rPr>
                <w:b/>
                <w:bCs/>
                <w:sz w:val="15"/>
                <w:szCs w:val="15"/>
              </w:rPr>
              <w:t>Jun-18</w:t>
            </w:r>
          </w:p>
        </w:tc>
      </w:tr>
      <w:tr w:rsidR="00127C3A" w:rsidRPr="00125FCA" w:rsidTr="00872F77">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127C3A" w:rsidRPr="00125FCA" w:rsidRDefault="00127C3A" w:rsidP="00127C3A">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127C3A" w:rsidRPr="00125FCA" w:rsidRDefault="00127C3A" w:rsidP="00127C3A">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127C3A" w:rsidRPr="00125FCA" w:rsidRDefault="00127C3A" w:rsidP="00127C3A">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127C3A" w:rsidRPr="00125FCA" w:rsidRDefault="00127C3A" w:rsidP="00127C3A">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127C3A" w:rsidRPr="00125FCA" w:rsidRDefault="00127C3A" w:rsidP="00127C3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127C3A" w:rsidRPr="00125FCA" w:rsidRDefault="00127C3A" w:rsidP="00127C3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127C3A" w:rsidRPr="00125FCA" w:rsidRDefault="00127C3A" w:rsidP="00127C3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127C3A" w:rsidRPr="00125FCA" w:rsidRDefault="00127C3A" w:rsidP="00127C3A">
            <w:pPr>
              <w:jc w:val="right"/>
              <w:rPr>
                <w:rFonts w:ascii="Cambria" w:hAnsi="Cambria"/>
                <w:sz w:val="24"/>
                <w:szCs w:val="24"/>
              </w:rPr>
            </w:pP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5,425.6</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5,528.4</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4,529.2</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4,575.1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4,625.6</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4,653.8</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2.7</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2.7</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0.1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4,681.9</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4,778.4</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3,710.7</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3,746.1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3,781.0</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3,800.0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385.4</w:t>
            </w:r>
          </w:p>
        </w:tc>
      </w:tr>
      <w:tr w:rsidR="00127C3A" w:rsidRPr="00125FCA" w:rsidTr="00127C3A">
        <w:trPr>
          <w:trHeight w:hRule="exact" w:val="285"/>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4,316.7</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4,391.8</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3,324.0</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3,359.5</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3,394.3</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3,413.3</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740.8</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b/>
                <w:bCs/>
                <w:color w:val="000000"/>
                <w:sz w:val="14"/>
                <w:szCs w:val="14"/>
              </w:rPr>
            </w:pPr>
            <w:r>
              <w:rPr>
                <w:b/>
                <w:bCs/>
                <w:color w:val="000000"/>
                <w:sz w:val="14"/>
                <w:szCs w:val="14"/>
              </w:rPr>
              <w:t>747.1</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b/>
                <w:bCs/>
                <w:color w:val="000000"/>
                <w:sz w:val="14"/>
                <w:szCs w:val="14"/>
              </w:rPr>
            </w:pPr>
            <w:r>
              <w:rPr>
                <w:b/>
                <w:bCs/>
                <w:color w:val="000000"/>
                <w:sz w:val="14"/>
                <w:szCs w:val="14"/>
              </w:rPr>
              <w:t>815.6</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826.1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841.8</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851.0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8,889.1</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6,867.3</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6,550.9</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8,725.6</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8,823.1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8,960.1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8,889.1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5,294.9</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3,981.7</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4,082.0</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4,025.0</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5,132.8</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4,081.4</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5,294.9</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2,885.5</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2,468.9</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4,700.6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3,690.3</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4,878.7</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3,594.2</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2,867.0</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2,747.1</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2,765.3</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2,814.2</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2,807.0</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2,855.3</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2,867.0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2,728.6</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2,614.6</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2,630.6</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2,679.3</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2,672.1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2,718.8</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2,728.6</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44.7</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45.8</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46.7</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46.7</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87.8</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88.8</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88.4</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88.5</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89.8</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91.7</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5.4</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5.1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16,415.2</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15,044.6</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14,849.2</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16,074.1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16,210.4</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16,446.0</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16,415.2</w:t>
            </w:r>
          </w:p>
        </w:tc>
      </w:tr>
      <w:tr w:rsidR="00127C3A" w:rsidRPr="00125FCA" w:rsidTr="00127C3A">
        <w:trPr>
          <w:trHeight w:hRule="exact" w:val="228"/>
        </w:trPr>
        <w:tc>
          <w:tcPr>
            <w:tcW w:w="3109" w:type="dxa"/>
            <w:tcBorders>
              <w:top w:val="nil"/>
              <w:left w:val="nil"/>
              <w:bottom w:val="single" w:sz="8" w:space="0" w:color="auto"/>
              <w:right w:val="nil"/>
            </w:tcBorders>
            <w:shd w:val="clear" w:color="auto" w:fill="auto"/>
            <w:noWrap/>
            <w:vAlign w:val="center"/>
            <w:hideMark/>
          </w:tcPr>
          <w:p w:rsidR="00127C3A" w:rsidRPr="00125FCA" w:rsidRDefault="00127C3A" w:rsidP="00127C3A">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456.5</w:t>
            </w:r>
          </w:p>
        </w:tc>
        <w:tc>
          <w:tcPr>
            <w:tcW w:w="791"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457.3</w:t>
            </w:r>
          </w:p>
        </w:tc>
        <w:tc>
          <w:tcPr>
            <w:tcW w:w="815"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427.8</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444.0</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569.8</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588.4</w:t>
            </w:r>
          </w:p>
        </w:tc>
      </w:tr>
      <w:tr w:rsidR="00127C3A" w:rsidRPr="00125FCA" w:rsidTr="00127C3A">
        <w:trPr>
          <w:trHeight w:hRule="exact" w:val="228"/>
        </w:trPr>
        <w:tc>
          <w:tcPr>
            <w:tcW w:w="3109" w:type="dxa"/>
            <w:tcBorders>
              <w:top w:val="nil"/>
              <w:left w:val="nil"/>
              <w:bottom w:val="single" w:sz="8" w:space="0" w:color="auto"/>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17,003.6</w:t>
            </w:r>
          </w:p>
        </w:tc>
        <w:tc>
          <w:tcPr>
            <w:tcW w:w="835"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15,501.2</w:t>
            </w:r>
          </w:p>
        </w:tc>
        <w:tc>
          <w:tcPr>
            <w:tcW w:w="791"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15,306.5</w:t>
            </w:r>
          </w:p>
        </w:tc>
        <w:tc>
          <w:tcPr>
            <w:tcW w:w="815"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16,501.9</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16,654.4</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17,015.9</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17,003.6</w:t>
            </w:r>
          </w:p>
        </w:tc>
      </w:tr>
      <w:tr w:rsidR="00127C3A" w:rsidRPr="00125FCA" w:rsidTr="00872F77">
        <w:trPr>
          <w:trHeight w:val="1462"/>
        </w:trPr>
        <w:tc>
          <w:tcPr>
            <w:tcW w:w="9580" w:type="dxa"/>
            <w:gridSpan w:val="9"/>
            <w:tcBorders>
              <w:top w:val="nil"/>
              <w:left w:val="nil"/>
              <w:right w:val="nil"/>
            </w:tcBorders>
            <w:shd w:val="clear" w:color="auto" w:fill="auto"/>
            <w:vAlign w:val="center"/>
            <w:hideMark/>
          </w:tcPr>
          <w:p w:rsidR="00127C3A" w:rsidRPr="00871FC5" w:rsidRDefault="00127C3A" w:rsidP="00127C3A">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127C3A" w:rsidRPr="00125FCA" w:rsidRDefault="00127C3A" w:rsidP="00127C3A">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127C3A" w:rsidRDefault="00127C3A" w:rsidP="00127C3A">
            <w:pPr>
              <w:spacing w:line="276" w:lineRule="auto"/>
              <w:rPr>
                <w:sz w:val="12"/>
                <w:szCs w:val="12"/>
              </w:rPr>
            </w:pPr>
            <w:r w:rsidRPr="00125FCA">
              <w:rPr>
                <w:sz w:val="12"/>
                <w:szCs w:val="12"/>
              </w:rPr>
              <w:t>2. Include Rollover (I, II &amp; III).</w:t>
            </w:r>
          </w:p>
          <w:p w:rsidR="00127C3A" w:rsidRPr="00125FCA" w:rsidRDefault="00127C3A" w:rsidP="00127C3A">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127C3A" w:rsidRPr="00125FCA" w:rsidRDefault="00127C3A" w:rsidP="00127C3A">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127C3A" w:rsidRPr="00125FCA" w:rsidRDefault="00127C3A" w:rsidP="00127C3A">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127C3A" w:rsidRPr="00125FCA" w:rsidRDefault="00127C3A" w:rsidP="00127C3A">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127C3A" w:rsidRPr="00125FCA" w:rsidRDefault="00127C3A" w:rsidP="00127C3A">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127C3A" w:rsidRPr="00C447D8" w:rsidRDefault="00127C3A" w:rsidP="00127C3A">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127C3A" w:rsidRPr="006D5F74" w:rsidTr="00A268B5">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127C3A" w:rsidRPr="006D5F74" w:rsidRDefault="00127C3A" w:rsidP="00127C3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127C3A" w:rsidRPr="006D5F74" w:rsidRDefault="00127C3A" w:rsidP="00986273">
            <w:pPr>
              <w:jc w:val="right"/>
              <w:rPr>
                <w:b/>
                <w:bCs/>
                <w:sz w:val="14"/>
                <w:szCs w:val="14"/>
              </w:rPr>
            </w:pPr>
            <w:r w:rsidRPr="006D5F74">
              <w:rPr>
                <w:b/>
                <w:bCs/>
                <w:sz w:val="14"/>
                <w:szCs w:val="14"/>
              </w:rPr>
              <w:t>Mar-201</w:t>
            </w:r>
            <w:r>
              <w:rPr>
                <w:b/>
                <w:bCs/>
                <w:sz w:val="14"/>
                <w:szCs w:val="14"/>
              </w:rPr>
              <w:t>7</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Jun-201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Sep-201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Dec-201</w:t>
            </w:r>
            <w:r>
              <w:rPr>
                <w:b/>
                <w:bCs/>
                <w:sz w:val="14"/>
                <w:szCs w:val="14"/>
              </w:rPr>
              <w:t>7</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Mar-201</w:t>
            </w:r>
            <w:r>
              <w:rPr>
                <w:b/>
                <w:bCs/>
                <w:sz w:val="14"/>
                <w:szCs w:val="14"/>
              </w:rPr>
              <w:t>8</w:t>
            </w:r>
            <w:r w:rsidR="00986273">
              <w:rPr>
                <w:b/>
                <w:bCs/>
                <w:sz w:val="14"/>
                <w:szCs w:val="14"/>
                <w:vertAlign w:val="superscript"/>
              </w:rPr>
              <w:t xml:space="preserve"> R</w:t>
            </w:r>
            <w:r w:rsidR="00986273" w:rsidRPr="007412AF">
              <w:rPr>
                <w:b/>
                <w:bCs/>
                <w:sz w:val="14"/>
                <w:szCs w:val="14"/>
                <w:vertAlign w:val="superscript"/>
              </w:rPr>
              <w:t xml:space="preserve"> </w:t>
            </w:r>
            <w:r w:rsidRPr="007412AF">
              <w:rPr>
                <w:b/>
                <w:bCs/>
                <w:sz w:val="14"/>
                <w:szCs w:val="14"/>
                <w:vertAlign w:val="superscript"/>
              </w:rPr>
              <w:t xml:space="preserve"> </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127C3A" w:rsidRPr="00173626" w:rsidRDefault="00127C3A" w:rsidP="00127C3A">
            <w:pPr>
              <w:jc w:val="right"/>
              <w:rPr>
                <w:sz w:val="14"/>
                <w:szCs w:val="14"/>
              </w:rPr>
            </w:pPr>
            <w:r w:rsidRPr="006D5F74">
              <w:rPr>
                <w:b/>
                <w:bCs/>
                <w:sz w:val="14"/>
                <w:szCs w:val="14"/>
              </w:rPr>
              <w:t>Jun-201</w:t>
            </w:r>
            <w:r>
              <w:rPr>
                <w:b/>
                <w:bCs/>
                <w:sz w:val="14"/>
                <w:szCs w:val="14"/>
              </w:rPr>
              <w:t>8</w:t>
            </w:r>
            <w:r w:rsidR="0010143E">
              <w:rPr>
                <w:b/>
                <w:bCs/>
                <w:sz w:val="14"/>
                <w:szCs w:val="14"/>
                <w:vertAlign w:val="superscript"/>
              </w:rPr>
              <w:t>P</w:t>
            </w:r>
          </w:p>
        </w:tc>
      </w:tr>
      <w:tr w:rsidR="00986273" w:rsidRPr="006D5F74" w:rsidTr="00986273">
        <w:trPr>
          <w:trHeight w:hRule="exact" w:val="160"/>
        </w:trPr>
        <w:tc>
          <w:tcPr>
            <w:tcW w:w="4009" w:type="dxa"/>
            <w:gridSpan w:val="2"/>
            <w:tcBorders>
              <w:top w:val="single" w:sz="8" w:space="0" w:color="auto"/>
            </w:tcBorders>
            <w:shd w:val="clear" w:color="auto" w:fill="auto"/>
            <w:noWrap/>
            <w:vAlign w:val="bottom"/>
            <w:hideMark/>
          </w:tcPr>
          <w:p w:rsidR="00986273" w:rsidRPr="006D5F74" w:rsidRDefault="00986273" w:rsidP="00127C3A">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61,952.3</w:t>
            </w:r>
          </w:p>
        </w:tc>
        <w:tc>
          <w:tcPr>
            <w:tcW w:w="1109"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66,103.0</w:t>
            </w:r>
          </w:p>
        </w:tc>
        <w:tc>
          <w:tcPr>
            <w:tcW w:w="1018"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67,011.6</w:t>
            </w:r>
          </w:p>
        </w:tc>
        <w:tc>
          <w:tcPr>
            <w:tcW w:w="1018"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70,510.6</w:t>
            </w:r>
          </w:p>
        </w:tc>
        <w:tc>
          <w:tcPr>
            <w:tcW w:w="1019"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73,024.1</w:t>
            </w:r>
          </w:p>
        </w:tc>
        <w:tc>
          <w:tcPr>
            <w:tcW w:w="1000"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75,356.9</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52,467.7</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56,429.6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57,196.6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60,602.6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62,937.2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64,141.4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51,328.8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55,547.5</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56,286.8</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59,277.2</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61,226.7</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62,980.1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11,890.0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11,973.5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12,071.1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11,892.7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12,339.2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11,642.8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25,949.9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27,605.4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27,938.6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27,929.9</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28,394.1</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28,101.8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5,700.8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6,322.6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6,769.9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6,972.8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7,681.3</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8,654.2</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5,550.0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2,198.1</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4,826.0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4,687.1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5,161.8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5,492.1</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7,261.3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1,138.9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882.1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909.8</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1,325.4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1,710.5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1,161.3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1,124.0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831.5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704.1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903.1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1,060.5</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14.8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50.6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0.8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205.0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422.3</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650.0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5,974.1</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6,109.0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6,208.6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6,256.2</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6,343.2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6,095.0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5,974.1</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6,109.0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6,208.6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6,256.2</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6,343.2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6,095.0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3,510.5</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3,564.3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3,606.3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3,651.8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3,743.7</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5,120.5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1,454.0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1,482.0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1,502.0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1,534.9</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1,595.5</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3,022.0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1,344.4</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1,374.7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1,397.1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1,407.8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1,437.2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1,390.0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12.2</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7.2</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2,731.8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2,718.7</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2,978.4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2,880.4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2,739.5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2,675.6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1,210.3</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1,213.6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1,389.1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1,396.0</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1,402.0</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1,384.0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8.3</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1,202.0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1,208.0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1,183.6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1,193.0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1,199.0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1,179.0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1,521.5</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1,505.1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1,589.2</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1,484.4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1,337.5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1,291.6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455.5</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403.4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498.8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441.7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396.3</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334.0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1,066.0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1,101.6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1,090.4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1,042.8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941.2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957.6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3,739.9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4,522.5</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4,981.2</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4,703.5</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4,626.2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4,416.1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2,580.9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3,303.0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3,778.6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3,461.7</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3,381.5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2,966.0</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18.9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27.4</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18.9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27.4</w:t>
            </w:r>
          </w:p>
        </w:tc>
      </w:tr>
      <w:tr w:rsidR="00986273" w:rsidRPr="006D5F74" w:rsidTr="00986273">
        <w:trPr>
          <w:trHeight w:hRule="exact" w:val="192"/>
        </w:trPr>
        <w:tc>
          <w:tcPr>
            <w:tcW w:w="4009" w:type="dxa"/>
            <w:gridSpan w:val="2"/>
            <w:shd w:val="clear" w:color="auto" w:fill="auto"/>
            <w:noWrap/>
            <w:vAlign w:val="center"/>
            <w:hideMark/>
          </w:tcPr>
          <w:p w:rsidR="00986273" w:rsidRPr="006D5F74" w:rsidRDefault="00986273" w:rsidP="00127C3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2,562.0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3,283.6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3,754.1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3,437.1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3,353.6</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2,938.6</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235.4</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204.9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218.9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232.7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241.8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60.2</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2,326.5</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3,078.7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3,535.1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3,204.3</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3,111.8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2,878.4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1,159.0</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1,219.6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1,202.6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1,241.8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1,244.8</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1,450.1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31.0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34.8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39.6</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36.9</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1,128.0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1,187.7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1,167.8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1,202.1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1,207.9</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1,422.1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6,173.9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6,911.0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7,382.6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7,989.9</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8,753.5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6,173.9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6,911.0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7,382.6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7,989.9</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8,753.5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5,146.7</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5,623.0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5,886.3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6,360.4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6,975.2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7,729.9</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4,806.8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5,308.5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5,689.0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5,945.6</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6,506.2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7,194.8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339.9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314.5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197.3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414.8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469.0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535.1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413.8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407.1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411.3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408.8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401.3</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410.3</w:t>
            </w:r>
          </w:p>
        </w:tc>
      </w:tr>
      <w:tr w:rsidR="00986273" w:rsidRPr="006D5F74" w:rsidTr="00986273">
        <w:trPr>
          <w:trHeight w:hRule="exact" w:val="160"/>
        </w:trPr>
        <w:tc>
          <w:tcPr>
            <w:tcW w:w="4009" w:type="dxa"/>
            <w:gridSpan w:val="2"/>
            <w:tcBorders>
              <w:bottom w:val="single" w:sz="8" w:space="0" w:color="auto"/>
            </w:tcBorders>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3,310.6</w:t>
            </w:r>
          </w:p>
        </w:tc>
        <w:tc>
          <w:tcPr>
            <w:tcW w:w="1109"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3,443.4</w:t>
            </w:r>
          </w:p>
        </w:tc>
        <w:tc>
          <w:tcPr>
            <w:tcW w:w="1018"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3,526.4</w:t>
            </w:r>
          </w:p>
        </w:tc>
        <w:tc>
          <w:tcPr>
            <w:tcW w:w="1018"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3,685.4</w:t>
            </w:r>
          </w:p>
        </w:tc>
        <w:tc>
          <w:tcPr>
            <w:tcW w:w="1019"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3,739.6</w:t>
            </w:r>
          </w:p>
        </w:tc>
        <w:tc>
          <w:tcPr>
            <w:tcW w:w="1000"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3,894.7</w:t>
            </w:r>
          </w:p>
        </w:tc>
      </w:tr>
      <w:tr w:rsidR="00986273" w:rsidRPr="006D5F74" w:rsidTr="00986273">
        <w:trPr>
          <w:trHeight w:hRule="exact" w:val="185"/>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77,908.4</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83,431.1</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85,408.5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89,162.5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92,119.4</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95,096.9</w:t>
            </w:r>
          </w:p>
        </w:tc>
      </w:tr>
      <w:tr w:rsidR="00986273" w:rsidRPr="006D5F74" w:rsidTr="00986273">
        <w:trPr>
          <w:trHeight w:hRule="exact" w:val="212"/>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64,950.6</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69,058.5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70,243.6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73,663.4</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76,042.3</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78,120.6</w:t>
            </w:r>
          </w:p>
        </w:tc>
      </w:tr>
      <w:tr w:rsidR="00986273" w:rsidRPr="006D5F74" w:rsidTr="00986273">
        <w:trPr>
          <w:trHeight w:hRule="exact" w:val="253"/>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16,575.0</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16,243.0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14,038.0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14,329.0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11,823.0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9,890.0</w:t>
            </w:r>
          </w:p>
        </w:tc>
      </w:tr>
      <w:tr w:rsidR="00127C3A" w:rsidRPr="006D5F74" w:rsidTr="008B2047">
        <w:trPr>
          <w:trHeight w:val="1500"/>
        </w:trPr>
        <w:tc>
          <w:tcPr>
            <w:tcW w:w="10191" w:type="dxa"/>
            <w:gridSpan w:val="8"/>
            <w:tcBorders>
              <w:top w:val="single" w:sz="8" w:space="0" w:color="auto"/>
            </w:tcBorders>
          </w:tcPr>
          <w:p w:rsidR="00127C3A" w:rsidRPr="006D5F74" w:rsidRDefault="00127C3A" w:rsidP="00127C3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127C3A" w:rsidRPr="006D5F74" w:rsidRDefault="00127C3A" w:rsidP="00127C3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127C3A" w:rsidRPr="006D5F74" w:rsidRDefault="00127C3A" w:rsidP="00127C3A">
            <w:pPr>
              <w:spacing w:line="276" w:lineRule="auto"/>
              <w:rPr>
                <w:sz w:val="12"/>
                <w:szCs w:val="8"/>
              </w:rPr>
            </w:pPr>
            <w:r w:rsidRPr="008B2047">
              <w:rPr>
                <w:sz w:val="12"/>
                <w:szCs w:val="8"/>
              </w:rPr>
              <w:t>3</w:t>
            </w:r>
            <w:r w:rsidRPr="006D5F74">
              <w:rPr>
                <w:sz w:val="12"/>
                <w:szCs w:val="8"/>
              </w:rPr>
              <w:t>Other debt liabilities of others sector in IIP statement.</w:t>
            </w:r>
          </w:p>
          <w:p w:rsidR="00127C3A" w:rsidRPr="008B2047" w:rsidRDefault="00127C3A" w:rsidP="00127C3A">
            <w:pPr>
              <w:spacing w:line="276" w:lineRule="auto"/>
              <w:rPr>
                <w:sz w:val="12"/>
                <w:szCs w:val="8"/>
              </w:rPr>
            </w:pPr>
            <w:r w:rsidRPr="008B2047">
              <w:rPr>
                <w:sz w:val="12"/>
                <w:szCs w:val="8"/>
              </w:rPr>
              <w:t xml:space="preserve">4. Includes cash foreign currency and excludes CRR. </w:t>
            </w:r>
          </w:p>
          <w:p w:rsidR="00127C3A" w:rsidRPr="008B2047" w:rsidRDefault="00127C3A" w:rsidP="00127C3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127C3A" w:rsidRDefault="00127C3A" w:rsidP="00127C3A">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127C3A" w:rsidRDefault="00127C3A" w:rsidP="00127C3A">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127C3A" w:rsidRPr="00E3171E" w:rsidRDefault="00127C3A" w:rsidP="00127C3A">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127C3A" w:rsidRPr="008B2047" w:rsidRDefault="00127C3A" w:rsidP="00127C3A">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127C3A" w:rsidRPr="006D5F74" w:rsidTr="008B2047">
        <w:tblPrEx>
          <w:tblCellMar>
            <w:left w:w="108" w:type="dxa"/>
            <w:right w:w="108" w:type="dxa"/>
          </w:tblCellMar>
        </w:tblPrEx>
        <w:trPr>
          <w:trHeight w:val="139"/>
        </w:trPr>
        <w:tc>
          <w:tcPr>
            <w:tcW w:w="1031" w:type="dxa"/>
          </w:tcPr>
          <w:p w:rsidR="00127C3A" w:rsidRPr="006D5F74" w:rsidRDefault="00127C3A" w:rsidP="00127C3A">
            <w:pPr>
              <w:rPr>
                <w:sz w:val="12"/>
                <w:szCs w:val="16"/>
              </w:rPr>
            </w:pPr>
          </w:p>
        </w:tc>
        <w:tc>
          <w:tcPr>
            <w:tcW w:w="9160" w:type="dxa"/>
            <w:gridSpan w:val="7"/>
            <w:vAlign w:val="bottom"/>
            <w:hideMark/>
          </w:tcPr>
          <w:p w:rsidR="00127C3A" w:rsidRPr="006D5F74" w:rsidRDefault="00127C3A" w:rsidP="00127C3A">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Ind w:w="248" w:type="dxa"/>
        <w:tblLayout w:type="fixed"/>
        <w:tblCellMar>
          <w:left w:w="29" w:type="dxa"/>
          <w:right w:w="29" w:type="dxa"/>
        </w:tblCellMar>
        <w:tblLook w:val="04A0"/>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986273" w:rsidRPr="006D5F74" w:rsidTr="00D95BD3">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986273" w:rsidRPr="006D5F74" w:rsidRDefault="00986273" w:rsidP="00621D2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986273" w:rsidRPr="006D5F74" w:rsidRDefault="00986273" w:rsidP="00C9190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986273" w:rsidRPr="006D5F74" w:rsidRDefault="00986273" w:rsidP="00C9190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273" w:rsidRPr="006D5F74" w:rsidRDefault="00C91901" w:rsidP="00A268B5">
            <w:pPr>
              <w:jc w:val="right"/>
              <w:rPr>
                <w:b/>
                <w:bCs/>
                <w:sz w:val="15"/>
                <w:szCs w:val="15"/>
              </w:rPr>
            </w:pPr>
            <w:r>
              <w:rPr>
                <w:b/>
                <w:bCs/>
                <w:sz w:val="15"/>
                <w:szCs w:val="15"/>
              </w:rPr>
              <w:t>FY18</w:t>
            </w:r>
            <w:r w:rsidR="00E349BD" w:rsidRPr="00E349BD">
              <w:rPr>
                <w:b/>
                <w:bCs/>
                <w:sz w:val="15"/>
                <w:szCs w:val="15"/>
                <w:vertAlign w:val="superscript"/>
              </w:rPr>
              <w:t xml:space="preserve"> P</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986273">
            <w:pPr>
              <w:jc w:val="right"/>
              <w:rPr>
                <w:b/>
                <w:bCs/>
                <w:sz w:val="15"/>
                <w:szCs w:val="15"/>
              </w:rPr>
            </w:pPr>
            <w:r>
              <w:rPr>
                <w:b/>
                <w:bCs/>
                <w:sz w:val="15"/>
                <w:szCs w:val="15"/>
              </w:rPr>
              <w:t>Jul-Sep- 17</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986273">
            <w:pPr>
              <w:jc w:val="right"/>
              <w:rPr>
                <w:b/>
                <w:bCs/>
                <w:sz w:val="15"/>
                <w:szCs w:val="15"/>
              </w:rPr>
            </w:pPr>
            <w:r>
              <w:rPr>
                <w:b/>
                <w:bCs/>
                <w:sz w:val="15"/>
                <w:szCs w:val="15"/>
              </w:rPr>
              <w:t xml:space="preserve">Oct-Dec-17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E349BD">
            <w:pPr>
              <w:jc w:val="right"/>
              <w:rPr>
                <w:b/>
                <w:bCs/>
                <w:sz w:val="15"/>
                <w:szCs w:val="15"/>
              </w:rPr>
            </w:pPr>
            <w:r>
              <w:rPr>
                <w:b/>
                <w:bCs/>
                <w:sz w:val="15"/>
                <w:szCs w:val="15"/>
              </w:rPr>
              <w:t>Jan-Mar-18</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986273" w:rsidRPr="006D5F74" w:rsidRDefault="00986273" w:rsidP="00986273">
            <w:pPr>
              <w:jc w:val="right"/>
              <w:rPr>
                <w:b/>
                <w:bCs/>
                <w:sz w:val="15"/>
                <w:szCs w:val="15"/>
              </w:rPr>
            </w:pPr>
            <w:r>
              <w:rPr>
                <w:b/>
                <w:bCs/>
                <w:sz w:val="15"/>
                <w:szCs w:val="15"/>
              </w:rPr>
              <w:t>Apr-Jun-18</w:t>
            </w:r>
            <w:r>
              <w:rPr>
                <w:b/>
                <w:bCs/>
                <w:sz w:val="15"/>
                <w:szCs w:val="15"/>
                <w:vertAlign w:val="superscript"/>
              </w:rPr>
              <w:t xml:space="preserve"> P</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BF2D24" w:rsidRDefault="00BF2D24" w:rsidP="00BF2D24">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BF2D24" w:rsidRDefault="00BF2D24" w:rsidP="00CA4F5B">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2,705</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904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612</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616</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2,619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904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569</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573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Paris club</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270</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289</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Multilateral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1,221</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393</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272</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404</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247</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202</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78</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30</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82</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12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500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Military</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 /credits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225</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408</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56</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25</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Saudi fund for development.(SFD)</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40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NBP/BOC deposits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b). To IMF</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44</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42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53</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 Central bank</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44</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42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BF2D24" w:rsidRPr="006236D8" w:rsidRDefault="00BF2D24" w:rsidP="00BF2D24">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BF2D24" w:rsidRPr="006236D8" w:rsidRDefault="00BF2D24"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9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25"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65" w:type="dxa"/>
            <w:tcBorders>
              <w:top w:val="nil"/>
              <w:bottom w:val="nil"/>
            </w:tcBorders>
            <w:vAlign w:val="center"/>
          </w:tcPr>
          <w:p w:rsidR="00BF2D24" w:rsidRPr="006236D8" w:rsidRDefault="00BF2D24" w:rsidP="00CA4F5B">
            <w:pPr>
              <w:jc w:val="right"/>
              <w:rPr>
                <w:b/>
                <w:bCs/>
                <w:color w:val="000000"/>
                <w:sz w:val="14"/>
                <w:szCs w:val="14"/>
              </w:rPr>
            </w:pPr>
            <w:r w:rsidRPr="006236D8">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iii) Swap</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Paris Club</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Multilateral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38</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32</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3. PSEs non-guaranteed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53</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62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4. Scheduled banks' borrowing</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5. Private 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6. Private non-guaranteed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331</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77</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58</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142</w:t>
            </w:r>
          </w:p>
        </w:tc>
      </w:tr>
      <w:tr w:rsidR="00BF2D24" w:rsidRPr="006D5F74" w:rsidTr="00BF2D24">
        <w:trPr>
          <w:trHeight w:hRule="exact" w:val="216"/>
          <w:jc w:val="center"/>
        </w:trPr>
        <w:tc>
          <w:tcPr>
            <w:tcW w:w="3356" w:type="dxa"/>
            <w:tcBorders>
              <w:top w:val="nil"/>
              <w:bottom w:val="single" w:sz="8" w:space="0" w:color="auto"/>
            </w:tcBorders>
            <w:shd w:val="clear" w:color="auto" w:fill="auto"/>
            <w:noWrap/>
            <w:vAlign w:val="center"/>
            <w:hideMark/>
          </w:tcPr>
          <w:p w:rsidR="00BF2D24" w:rsidRPr="006D5F74" w:rsidRDefault="00BF2D24" w:rsidP="00621D21">
            <w:pPr>
              <w:rPr>
                <w:b/>
                <w:bCs/>
                <w:sz w:val="15"/>
                <w:szCs w:val="15"/>
              </w:rPr>
            </w:pPr>
            <w:r w:rsidRPr="006D5F74">
              <w:rPr>
                <w:b/>
                <w:bCs/>
                <w:sz w:val="15"/>
                <w:szCs w:val="15"/>
              </w:rPr>
              <w:t>7. Private non-guaranteed bonds</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single" w:sz="8" w:space="0" w:color="auto"/>
            </w:tcBorders>
            <w:shd w:val="clear" w:color="auto" w:fill="auto"/>
            <w:vAlign w:val="center"/>
            <w:hideMark/>
          </w:tcPr>
          <w:p w:rsidR="00BF2D24" w:rsidRPr="006D5F74" w:rsidRDefault="00BF2D24" w:rsidP="00621D21">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BF2D24" w:rsidRDefault="00BF2D24" w:rsidP="00BF2D24">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3,335</w:t>
            </w:r>
          </w:p>
        </w:tc>
        <w:tc>
          <w:tcPr>
            <w:tcW w:w="90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1,042</w:t>
            </w:r>
          </w:p>
        </w:tc>
        <w:tc>
          <w:tcPr>
            <w:tcW w:w="99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709</w:t>
            </w:r>
          </w:p>
        </w:tc>
        <w:tc>
          <w:tcPr>
            <w:tcW w:w="925"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760</w:t>
            </w:r>
          </w:p>
        </w:tc>
        <w:tc>
          <w:tcPr>
            <w:tcW w:w="965"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822</w:t>
            </w:r>
          </w:p>
        </w:tc>
      </w:tr>
      <w:tr w:rsidR="00CA4F5B" w:rsidRPr="006D5F74" w:rsidTr="00782E2D">
        <w:trPr>
          <w:trHeight w:hRule="exact" w:val="137"/>
          <w:jc w:val="center"/>
        </w:trPr>
        <w:tc>
          <w:tcPr>
            <w:tcW w:w="3356" w:type="dxa"/>
            <w:tcBorders>
              <w:top w:val="nil"/>
              <w:left w:val="nil"/>
              <w:bottom w:val="nil"/>
              <w:right w:val="nil"/>
            </w:tcBorders>
          </w:tcPr>
          <w:p w:rsidR="00CA4F5B" w:rsidRPr="006D5F74" w:rsidRDefault="00CA4F5B" w:rsidP="00621D21">
            <w:pPr>
              <w:rPr>
                <w:b/>
                <w:bCs/>
                <w:sz w:val="22"/>
                <w:szCs w:val="22"/>
              </w:rPr>
            </w:pPr>
          </w:p>
        </w:tc>
        <w:tc>
          <w:tcPr>
            <w:tcW w:w="810" w:type="dxa"/>
            <w:tcBorders>
              <w:top w:val="nil"/>
              <w:left w:val="nil"/>
              <w:bottom w:val="nil"/>
              <w:right w:val="nil"/>
            </w:tcBorders>
          </w:tcPr>
          <w:p w:rsidR="00CA4F5B" w:rsidRPr="006D5F74" w:rsidRDefault="00CA4F5B" w:rsidP="00621D21">
            <w:pPr>
              <w:rPr>
                <w:b/>
                <w:bCs/>
                <w:sz w:val="22"/>
                <w:szCs w:val="22"/>
              </w:rPr>
            </w:pPr>
          </w:p>
        </w:tc>
        <w:tc>
          <w:tcPr>
            <w:tcW w:w="810" w:type="dxa"/>
            <w:tcBorders>
              <w:top w:val="nil"/>
              <w:left w:val="nil"/>
              <w:bottom w:val="nil"/>
              <w:right w:val="nil"/>
            </w:tcBorders>
          </w:tcPr>
          <w:p w:rsidR="00CA4F5B" w:rsidRPr="006D5F74" w:rsidRDefault="00CA4F5B" w:rsidP="00621D21">
            <w:pPr>
              <w:rPr>
                <w:b/>
                <w:bCs/>
                <w:sz w:val="22"/>
                <w:szCs w:val="22"/>
              </w:rPr>
            </w:pPr>
          </w:p>
        </w:tc>
        <w:tc>
          <w:tcPr>
            <w:tcW w:w="900" w:type="dxa"/>
            <w:tcBorders>
              <w:top w:val="nil"/>
              <w:left w:val="nil"/>
              <w:bottom w:val="nil"/>
              <w:right w:val="nil"/>
            </w:tcBorders>
          </w:tcPr>
          <w:p w:rsidR="00CA4F5B" w:rsidRPr="006D5F74" w:rsidRDefault="00CA4F5B" w:rsidP="00621D21">
            <w:pPr>
              <w:rPr>
                <w:b/>
                <w:bCs/>
                <w:sz w:val="22"/>
                <w:szCs w:val="22"/>
              </w:rPr>
            </w:pPr>
          </w:p>
        </w:tc>
        <w:tc>
          <w:tcPr>
            <w:tcW w:w="900" w:type="dxa"/>
            <w:tcBorders>
              <w:top w:val="nil"/>
              <w:left w:val="nil"/>
              <w:bottom w:val="nil"/>
              <w:right w:val="nil"/>
            </w:tcBorders>
            <w:vAlign w:val="center"/>
          </w:tcPr>
          <w:p w:rsidR="00CA4F5B" w:rsidRDefault="00CA4F5B" w:rsidP="00782E2D">
            <w:pPr>
              <w:jc w:val="right"/>
              <w:rPr>
                <w:b/>
                <w:bCs/>
                <w:color w:val="000000"/>
                <w:sz w:val="22"/>
                <w:szCs w:val="22"/>
              </w:rPr>
            </w:pPr>
          </w:p>
        </w:tc>
        <w:tc>
          <w:tcPr>
            <w:tcW w:w="990" w:type="dxa"/>
            <w:tcBorders>
              <w:top w:val="nil"/>
              <w:left w:val="nil"/>
              <w:bottom w:val="nil"/>
              <w:right w:val="nil"/>
            </w:tcBorders>
            <w:vAlign w:val="center"/>
          </w:tcPr>
          <w:p w:rsidR="00CA4F5B" w:rsidRDefault="00CA4F5B" w:rsidP="00D26288">
            <w:pPr>
              <w:jc w:val="right"/>
              <w:rPr>
                <w:b/>
                <w:bCs/>
                <w:sz w:val="22"/>
                <w:szCs w:val="22"/>
              </w:rPr>
            </w:pPr>
          </w:p>
        </w:tc>
        <w:tc>
          <w:tcPr>
            <w:tcW w:w="925" w:type="dxa"/>
            <w:tcBorders>
              <w:top w:val="nil"/>
              <w:left w:val="nil"/>
              <w:bottom w:val="nil"/>
              <w:right w:val="nil"/>
            </w:tcBorders>
            <w:vAlign w:val="center"/>
          </w:tcPr>
          <w:p w:rsidR="00CA4F5B" w:rsidRDefault="00CA4F5B" w:rsidP="00D26288">
            <w:pPr>
              <w:jc w:val="right"/>
              <w:rPr>
                <w:b/>
                <w:bCs/>
                <w:sz w:val="22"/>
                <w:szCs w:val="22"/>
              </w:rPr>
            </w:pPr>
          </w:p>
        </w:tc>
        <w:tc>
          <w:tcPr>
            <w:tcW w:w="965" w:type="dxa"/>
            <w:tcBorders>
              <w:top w:val="nil"/>
              <w:left w:val="nil"/>
              <w:bottom w:val="nil"/>
              <w:right w:val="nil"/>
            </w:tcBorders>
            <w:vAlign w:val="center"/>
          </w:tcPr>
          <w:p w:rsidR="00CA4F5B" w:rsidRDefault="00CA4F5B" w:rsidP="00D26288">
            <w:pPr>
              <w:jc w:val="right"/>
              <w:rPr>
                <w:b/>
                <w:bCs/>
                <w:sz w:val="22"/>
                <w:szCs w:val="22"/>
              </w:rPr>
            </w:pPr>
          </w:p>
        </w:tc>
      </w:tr>
      <w:tr w:rsidR="00CA4F5B" w:rsidRPr="006D5F74" w:rsidTr="00782E2D">
        <w:trPr>
          <w:trHeight w:hRule="exact" w:val="252"/>
          <w:jc w:val="center"/>
        </w:trPr>
        <w:tc>
          <w:tcPr>
            <w:tcW w:w="3356" w:type="dxa"/>
            <w:tcBorders>
              <w:top w:val="nil"/>
              <w:left w:val="nil"/>
              <w:bottom w:val="single" w:sz="8" w:space="0" w:color="auto"/>
              <w:right w:val="nil"/>
            </w:tcBorders>
          </w:tcPr>
          <w:p w:rsidR="00CA4F5B" w:rsidRPr="006D5F74" w:rsidRDefault="00CA4F5B" w:rsidP="00621D21">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CA4F5B" w:rsidRPr="006D5F74" w:rsidRDefault="00CA4F5B" w:rsidP="00621D21">
            <w:pPr>
              <w:rPr>
                <w:b/>
                <w:bCs/>
                <w:sz w:val="24"/>
                <w:szCs w:val="24"/>
              </w:rPr>
            </w:pPr>
          </w:p>
        </w:tc>
        <w:tc>
          <w:tcPr>
            <w:tcW w:w="810" w:type="dxa"/>
            <w:tcBorders>
              <w:top w:val="nil"/>
              <w:left w:val="nil"/>
              <w:bottom w:val="single" w:sz="8" w:space="0" w:color="auto"/>
              <w:right w:val="nil"/>
            </w:tcBorders>
          </w:tcPr>
          <w:p w:rsidR="00CA4F5B" w:rsidRPr="006D5F74" w:rsidRDefault="00CA4F5B" w:rsidP="00621D21">
            <w:pPr>
              <w:rPr>
                <w:b/>
                <w:bCs/>
                <w:sz w:val="24"/>
                <w:szCs w:val="24"/>
              </w:rPr>
            </w:pPr>
          </w:p>
        </w:tc>
        <w:tc>
          <w:tcPr>
            <w:tcW w:w="900" w:type="dxa"/>
            <w:tcBorders>
              <w:top w:val="nil"/>
              <w:left w:val="nil"/>
              <w:bottom w:val="single" w:sz="8" w:space="0" w:color="auto"/>
              <w:right w:val="nil"/>
            </w:tcBorders>
          </w:tcPr>
          <w:p w:rsidR="00CA4F5B" w:rsidRPr="006D5F74" w:rsidRDefault="00CA4F5B" w:rsidP="00621D21">
            <w:pPr>
              <w:rPr>
                <w:b/>
                <w:bCs/>
                <w:sz w:val="24"/>
                <w:szCs w:val="24"/>
              </w:rPr>
            </w:pPr>
          </w:p>
        </w:tc>
        <w:tc>
          <w:tcPr>
            <w:tcW w:w="900" w:type="dxa"/>
            <w:tcBorders>
              <w:top w:val="nil"/>
              <w:left w:val="nil"/>
              <w:bottom w:val="single" w:sz="8" w:space="0" w:color="auto"/>
              <w:right w:val="nil"/>
            </w:tcBorders>
            <w:vAlign w:val="center"/>
          </w:tcPr>
          <w:p w:rsidR="00CA4F5B" w:rsidRDefault="00CA4F5B" w:rsidP="00782E2D">
            <w:pPr>
              <w:jc w:val="right"/>
              <w:rPr>
                <w:b/>
                <w:bCs/>
                <w:color w:val="000000"/>
                <w:sz w:val="24"/>
                <w:szCs w:val="24"/>
              </w:rPr>
            </w:pPr>
          </w:p>
        </w:tc>
        <w:tc>
          <w:tcPr>
            <w:tcW w:w="990" w:type="dxa"/>
            <w:tcBorders>
              <w:top w:val="nil"/>
              <w:left w:val="nil"/>
              <w:bottom w:val="single" w:sz="8" w:space="0" w:color="auto"/>
              <w:right w:val="nil"/>
            </w:tcBorders>
            <w:vAlign w:val="center"/>
          </w:tcPr>
          <w:p w:rsidR="00CA4F5B" w:rsidRDefault="00CA4F5B" w:rsidP="00D26288">
            <w:pPr>
              <w:jc w:val="right"/>
              <w:rPr>
                <w:b/>
                <w:bCs/>
                <w:sz w:val="24"/>
                <w:szCs w:val="24"/>
              </w:rPr>
            </w:pPr>
          </w:p>
        </w:tc>
        <w:tc>
          <w:tcPr>
            <w:tcW w:w="925" w:type="dxa"/>
            <w:tcBorders>
              <w:top w:val="nil"/>
              <w:left w:val="nil"/>
              <w:bottom w:val="single" w:sz="8" w:space="0" w:color="auto"/>
              <w:right w:val="nil"/>
            </w:tcBorders>
            <w:vAlign w:val="center"/>
          </w:tcPr>
          <w:p w:rsidR="00CA4F5B" w:rsidRDefault="00CA4F5B" w:rsidP="00D26288">
            <w:pPr>
              <w:jc w:val="right"/>
              <w:rPr>
                <w:b/>
                <w:bCs/>
                <w:sz w:val="24"/>
                <w:szCs w:val="24"/>
              </w:rPr>
            </w:pPr>
          </w:p>
        </w:tc>
        <w:tc>
          <w:tcPr>
            <w:tcW w:w="965" w:type="dxa"/>
            <w:tcBorders>
              <w:top w:val="nil"/>
              <w:left w:val="nil"/>
              <w:bottom w:val="single" w:sz="8" w:space="0" w:color="auto"/>
              <w:right w:val="nil"/>
            </w:tcBorders>
            <w:vAlign w:val="center"/>
          </w:tcPr>
          <w:p w:rsidR="00CA4F5B" w:rsidRDefault="00CA4F5B" w:rsidP="00D26288">
            <w:pPr>
              <w:jc w:val="right"/>
              <w:rPr>
                <w:b/>
                <w:bCs/>
                <w:sz w:val="24"/>
                <w:szCs w:val="24"/>
              </w:rPr>
            </w:pPr>
          </w:p>
        </w:tc>
      </w:tr>
      <w:tr w:rsidR="00BF2D24" w:rsidRPr="006D5F74" w:rsidTr="00BF2D24">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BF2D24" w:rsidRPr="006D5F74" w:rsidRDefault="00BF2D24"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BF2D24" w:rsidRDefault="00BF2D24" w:rsidP="00BF2D24">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BF2D24" w:rsidRDefault="00BF2D24" w:rsidP="00BF2D24">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661</w:t>
            </w:r>
          </w:p>
        </w:tc>
        <w:tc>
          <w:tcPr>
            <w:tcW w:w="990"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214</w:t>
            </w:r>
          </w:p>
        </w:tc>
        <w:tc>
          <w:tcPr>
            <w:tcW w:w="925"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140</w:t>
            </w:r>
          </w:p>
        </w:tc>
        <w:tc>
          <w:tcPr>
            <w:tcW w:w="965" w:type="dxa"/>
            <w:tcBorders>
              <w:top w:val="single" w:sz="8" w:space="0" w:color="auto"/>
              <w:bottom w:val="single" w:sz="8" w:space="0" w:color="auto"/>
            </w:tcBorders>
            <w:vAlign w:val="center"/>
          </w:tcPr>
          <w:p w:rsidR="00BF2D24" w:rsidRDefault="00BF2D24" w:rsidP="00C91901">
            <w:pPr>
              <w:jc w:val="right"/>
              <w:rPr>
                <w:b/>
                <w:bCs/>
                <w:color w:val="000000"/>
                <w:sz w:val="14"/>
                <w:szCs w:val="14"/>
              </w:rPr>
            </w:pPr>
            <w:r>
              <w:rPr>
                <w:b/>
                <w:bCs/>
                <w:color w:val="000000"/>
                <w:sz w:val="14"/>
                <w:szCs w:val="14"/>
              </w:rPr>
              <w:t>836</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735</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1,393</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445</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161</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100</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780</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56</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43</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w:t>
            </w:r>
          </w:p>
        </w:tc>
        <w:tc>
          <w:tcPr>
            <w:tcW w:w="965" w:type="dxa"/>
            <w:tcBorders>
              <w:top w:val="nil"/>
              <w:bottom w:val="nil"/>
            </w:tcBorders>
            <w:vAlign w:val="center"/>
          </w:tcPr>
          <w:p w:rsidR="00BF2D24" w:rsidRDefault="006236D8" w:rsidP="00C91901">
            <w:pPr>
              <w:jc w:val="right"/>
              <w:rPr>
                <w:color w:val="000000"/>
                <w:sz w:val="14"/>
                <w:szCs w:val="14"/>
              </w:rPr>
            </w:pPr>
            <w:r w:rsidRPr="00271A08">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50,427</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82,680</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74,696</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19,543</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28,474</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15,822</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10,857</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BF2D24" w:rsidRDefault="00BF2D24" w:rsidP="00BF2D24">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BF2D24" w:rsidRDefault="00BF2D24" w:rsidP="00BF2D24">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BF2D24" w:rsidRDefault="00BF2D24" w:rsidP="00CA4F5B">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470</w:t>
            </w:r>
          </w:p>
        </w:tc>
        <w:tc>
          <w:tcPr>
            <w:tcW w:w="990"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(317)</w:t>
            </w:r>
          </w:p>
        </w:tc>
        <w:tc>
          <w:tcPr>
            <w:tcW w:w="925"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(83)</w:t>
            </w:r>
          </w:p>
        </w:tc>
        <w:tc>
          <w:tcPr>
            <w:tcW w:w="965" w:type="dxa"/>
            <w:tcBorders>
              <w:top w:val="nil"/>
              <w:bottom w:val="nil"/>
            </w:tcBorders>
            <w:vAlign w:val="center"/>
          </w:tcPr>
          <w:p w:rsidR="00BF2D24" w:rsidRDefault="00BF2D24" w:rsidP="00C91901">
            <w:pPr>
              <w:jc w:val="right"/>
              <w:rPr>
                <w:i/>
                <w:iCs/>
                <w:color w:val="000000"/>
                <w:sz w:val="14"/>
                <w:szCs w:val="14"/>
              </w:rPr>
            </w:pPr>
            <w:r>
              <w:rPr>
                <w:i/>
                <w:iCs/>
                <w:color w:val="000000"/>
                <w:sz w:val="14"/>
                <w:szCs w:val="14"/>
              </w:rPr>
              <w:t>(415)</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105</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648</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185</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52</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39</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56</w:t>
            </w:r>
          </w:p>
        </w:tc>
      </w:tr>
      <w:tr w:rsidR="00BF2D24" w:rsidRPr="006D5F74" w:rsidTr="00BF2D24">
        <w:trPr>
          <w:trHeight w:hRule="exact" w:val="216"/>
          <w:jc w:val="center"/>
        </w:trPr>
        <w:tc>
          <w:tcPr>
            <w:tcW w:w="3356" w:type="dxa"/>
            <w:tcBorders>
              <w:top w:val="single" w:sz="8" w:space="0" w:color="auto"/>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BF2D24" w:rsidRDefault="00BF2D24" w:rsidP="00BF2D24">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BF2D24" w:rsidRDefault="00BF2D24" w:rsidP="00BF2D24">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BF2D24" w:rsidRDefault="00BF2D24" w:rsidP="00C91901">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248</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700</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700</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single" w:sz="8" w:space="0" w:color="auto"/>
            </w:tcBorders>
            <w:shd w:val="clear" w:color="auto" w:fill="auto"/>
            <w:noWrap/>
            <w:vAlign w:val="bottom"/>
            <w:hideMark/>
          </w:tcPr>
          <w:p w:rsidR="00BF2D24" w:rsidRPr="006D5F74" w:rsidRDefault="00BF2D24" w:rsidP="00621D21">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BF2D24" w:rsidRDefault="00BF2D24" w:rsidP="00BF2D24">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BF2D24" w:rsidRDefault="00BF2D24" w:rsidP="00BF2D24">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BF2D24" w:rsidRDefault="00BF2D24" w:rsidP="00C91901">
            <w:pPr>
              <w:jc w:val="right"/>
              <w:rPr>
                <w:color w:val="000000"/>
                <w:sz w:val="14"/>
                <w:szCs w:val="14"/>
              </w:rPr>
            </w:pPr>
            <w:r>
              <w:rPr>
                <w:color w:val="000000"/>
                <w:sz w:val="14"/>
                <w:szCs w:val="14"/>
              </w:rPr>
              <w:t>-</w:t>
            </w:r>
          </w:p>
        </w:tc>
      </w:tr>
      <w:tr w:rsidR="00CA4F5B" w:rsidRPr="006D5F74" w:rsidTr="00D95BD3">
        <w:trPr>
          <w:trHeight w:hRule="exact" w:val="173"/>
          <w:jc w:val="center"/>
        </w:trPr>
        <w:tc>
          <w:tcPr>
            <w:tcW w:w="9656" w:type="dxa"/>
            <w:gridSpan w:val="8"/>
            <w:tcBorders>
              <w:top w:val="nil"/>
              <w:left w:val="nil"/>
              <w:bottom w:val="nil"/>
              <w:right w:val="nil"/>
            </w:tcBorders>
          </w:tcPr>
          <w:p w:rsidR="00CA4F5B" w:rsidRPr="006D5F74" w:rsidRDefault="00CA4F5B" w:rsidP="00527252">
            <w:pPr>
              <w:jc w:val="right"/>
              <w:rPr>
                <w:sz w:val="14"/>
                <w:szCs w:val="18"/>
              </w:rPr>
            </w:pPr>
            <w:r w:rsidRPr="00527252">
              <w:rPr>
                <w:sz w:val="14"/>
                <w:szCs w:val="14"/>
              </w:rPr>
              <w:t>Source: Statistics &amp; Data Warehouse Department SBP</w:t>
            </w:r>
          </w:p>
        </w:tc>
      </w:tr>
      <w:tr w:rsidR="00CA4F5B" w:rsidRPr="006D5F74" w:rsidTr="00D95BD3">
        <w:trPr>
          <w:trHeight w:hRule="exact" w:val="554"/>
          <w:jc w:val="center"/>
        </w:trPr>
        <w:tc>
          <w:tcPr>
            <w:tcW w:w="9656" w:type="dxa"/>
            <w:gridSpan w:val="8"/>
            <w:tcBorders>
              <w:top w:val="nil"/>
              <w:left w:val="nil"/>
              <w:bottom w:val="nil"/>
              <w:right w:val="nil"/>
            </w:tcBorders>
            <w:vAlign w:val="center"/>
          </w:tcPr>
          <w:p w:rsidR="00CA4F5B" w:rsidRPr="006D5F74" w:rsidRDefault="00CA4F5B" w:rsidP="00C447D8">
            <w:pPr>
              <w:rPr>
                <w:sz w:val="14"/>
                <w:szCs w:val="18"/>
              </w:rPr>
            </w:pPr>
            <w:r w:rsidRPr="00E81106">
              <w:rPr>
                <w:sz w:val="14"/>
                <w:szCs w:val="18"/>
              </w:rPr>
              <w:t>1</w:t>
            </w:r>
            <w:r w:rsidR="00DF7AF6">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CA4F5B" w:rsidRPr="00E81106" w:rsidRDefault="00CA4F5B" w:rsidP="00E81106">
            <w:pPr>
              <w:rPr>
                <w:sz w:val="14"/>
                <w:szCs w:val="14"/>
                <w:u w:val="single"/>
              </w:rPr>
            </w:pPr>
            <w:hyperlink r:id="rId14" w:history="1">
              <w:r w:rsidRPr="00E81106">
                <w:rPr>
                  <w:rStyle w:val="Hyperlink"/>
                  <w:color w:val="auto"/>
                  <w:sz w:val="14"/>
                  <w:szCs w:val="14"/>
                </w:rPr>
                <w:t>http://www.sbp.org.pk/departments/stats/Notice/Notice-17-May-2012.pdf</w:t>
              </w:r>
            </w:hyperlink>
          </w:p>
          <w:p w:rsidR="00CA4F5B" w:rsidRPr="006D5F74" w:rsidRDefault="00CA4F5B" w:rsidP="00C447D8">
            <w:pPr>
              <w:rPr>
                <w:sz w:val="14"/>
                <w:szCs w:val="18"/>
              </w:rPr>
            </w:pPr>
          </w:p>
        </w:tc>
      </w:tr>
      <w:tr w:rsidR="00CA4F5B" w:rsidRPr="006D5F74" w:rsidTr="00D95BD3">
        <w:trPr>
          <w:trHeight w:hRule="exact" w:val="266"/>
          <w:jc w:val="center"/>
        </w:trPr>
        <w:tc>
          <w:tcPr>
            <w:tcW w:w="9656" w:type="dxa"/>
            <w:gridSpan w:val="8"/>
            <w:tcBorders>
              <w:top w:val="nil"/>
              <w:left w:val="nil"/>
              <w:bottom w:val="nil"/>
              <w:right w:val="nil"/>
            </w:tcBorders>
            <w:vAlign w:val="center"/>
          </w:tcPr>
          <w:p w:rsidR="00CA4F5B" w:rsidRPr="006D5F74" w:rsidRDefault="00CA4F5B" w:rsidP="00C447D8">
            <w:pPr>
              <w:rPr>
                <w:sz w:val="14"/>
                <w:szCs w:val="18"/>
              </w:rPr>
            </w:pPr>
            <w:r w:rsidRPr="00E81106">
              <w:rPr>
                <w:sz w:val="14"/>
                <w:szCs w:val="18"/>
              </w:rPr>
              <w:t>2</w:t>
            </w:r>
            <w:r w:rsidR="00DF7AF6">
              <w:rPr>
                <w:sz w:val="14"/>
                <w:szCs w:val="18"/>
              </w:rPr>
              <w:t xml:space="preserve">. </w:t>
            </w:r>
            <w:r w:rsidRPr="00E81106">
              <w:rPr>
                <w:sz w:val="14"/>
                <w:szCs w:val="18"/>
              </w:rPr>
              <w:t xml:space="preserve">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CA4F5B" w:rsidRPr="006D5F74" w:rsidTr="00D95BD3">
        <w:trPr>
          <w:trHeight w:hRule="exact" w:val="275"/>
          <w:jc w:val="center"/>
        </w:trPr>
        <w:tc>
          <w:tcPr>
            <w:tcW w:w="9656" w:type="dxa"/>
            <w:gridSpan w:val="8"/>
            <w:tcBorders>
              <w:top w:val="nil"/>
              <w:left w:val="nil"/>
              <w:bottom w:val="nil"/>
              <w:right w:val="nil"/>
            </w:tcBorders>
            <w:vAlign w:val="center"/>
          </w:tcPr>
          <w:p w:rsidR="00CA4F5B" w:rsidRPr="00E81106" w:rsidRDefault="00CA4F5B"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CA4F5B" w:rsidRPr="006D5F74" w:rsidTr="00D95BD3">
        <w:trPr>
          <w:trHeight w:val="255"/>
          <w:jc w:val="center"/>
        </w:trPr>
        <w:tc>
          <w:tcPr>
            <w:tcW w:w="9656" w:type="dxa"/>
            <w:gridSpan w:val="8"/>
            <w:tcBorders>
              <w:top w:val="nil"/>
              <w:left w:val="nil"/>
              <w:bottom w:val="nil"/>
              <w:right w:val="nil"/>
            </w:tcBorders>
            <w:vAlign w:val="center"/>
          </w:tcPr>
          <w:p w:rsidR="00CA4F5B" w:rsidRPr="00C447D8" w:rsidRDefault="00CA4F5B" w:rsidP="00C447D8">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201630" w:rsidRPr="006D5F74" w:rsidTr="00050BD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201630" w:rsidRPr="006D5F74" w:rsidRDefault="00201630"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01630" w:rsidRPr="006D5F74" w:rsidRDefault="00201630" w:rsidP="00201630">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01630" w:rsidRPr="006D5F74" w:rsidRDefault="00201630" w:rsidP="00201630">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201630" w:rsidRPr="006D5F74" w:rsidRDefault="00201630" w:rsidP="00494A87">
            <w:pPr>
              <w:jc w:val="right"/>
              <w:rPr>
                <w:b/>
                <w:bCs/>
                <w:sz w:val="15"/>
                <w:szCs w:val="15"/>
              </w:rPr>
            </w:pPr>
            <w:r>
              <w:rPr>
                <w:b/>
                <w:bCs/>
                <w:sz w:val="15"/>
                <w:szCs w:val="15"/>
              </w:rPr>
              <w:t>FY18</w:t>
            </w:r>
            <w:r w:rsidR="00E349BD" w:rsidRPr="00E349BD">
              <w:rPr>
                <w:b/>
                <w:bCs/>
                <w:sz w:val="15"/>
                <w:szCs w:val="15"/>
                <w:vertAlign w:val="superscript"/>
              </w:rPr>
              <w:t xml:space="preserve"> P</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Jul-Sep- 17</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Oct-Dec-17</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Jan-Mar-18</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201630" w:rsidRPr="006D5F74" w:rsidRDefault="00201630" w:rsidP="007B5287">
            <w:pPr>
              <w:jc w:val="right"/>
              <w:rPr>
                <w:b/>
                <w:bCs/>
                <w:sz w:val="15"/>
                <w:szCs w:val="15"/>
              </w:rPr>
            </w:pPr>
            <w:r>
              <w:rPr>
                <w:b/>
                <w:bCs/>
                <w:sz w:val="15"/>
                <w:szCs w:val="15"/>
              </w:rPr>
              <w:t>Apr-Jun-18</w:t>
            </w:r>
            <w:r w:rsidR="00E349BD">
              <w:rPr>
                <w:b/>
                <w:bCs/>
                <w:sz w:val="15"/>
                <w:szCs w:val="15"/>
              </w:rPr>
              <w:t xml:space="preserve"> </w:t>
            </w:r>
            <w:r w:rsidR="00E349BD" w:rsidRPr="00E349BD">
              <w:rPr>
                <w:b/>
                <w:bCs/>
                <w:sz w:val="15"/>
                <w:szCs w:val="15"/>
                <w:vertAlign w:val="superscript"/>
              </w:rPr>
              <w:t>P</w:t>
            </w:r>
          </w:p>
        </w:tc>
      </w:tr>
      <w:tr w:rsidR="00C47482" w:rsidRPr="006D5F74" w:rsidTr="00C47482">
        <w:trPr>
          <w:trHeight w:hRule="exact" w:val="216"/>
          <w:jc w:val="center"/>
        </w:trPr>
        <w:tc>
          <w:tcPr>
            <w:tcW w:w="3878" w:type="dxa"/>
            <w:tcBorders>
              <w:top w:val="single" w:sz="8" w:space="0" w:color="auto"/>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C47482" w:rsidRDefault="00C47482" w:rsidP="00C47482">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C47482" w:rsidRDefault="00C47482" w:rsidP="00C47482">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300</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493</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315</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678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1,227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260</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462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276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558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1,483</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233</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445</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264</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542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244</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113</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112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239</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90</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76</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107</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136</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79</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101</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13</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354</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C47482" w:rsidRDefault="006236D8" w:rsidP="00C47482">
            <w:pPr>
              <w:jc w:val="right"/>
              <w:rPr>
                <w:color w:val="000000"/>
                <w:sz w:val="14"/>
                <w:szCs w:val="14"/>
              </w:rPr>
            </w:pPr>
            <w:r w:rsidRPr="00271A08">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251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33</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260</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56</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74</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49</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Saudi fund for development.(SFD)</w:t>
            </w:r>
          </w:p>
        </w:tc>
        <w:tc>
          <w:tcPr>
            <w:tcW w:w="843" w:type="dxa"/>
            <w:tcBorders>
              <w:top w:val="nil"/>
              <w:bottom w:val="nil"/>
            </w:tcBorders>
          </w:tcPr>
          <w:p w:rsidR="00C47482" w:rsidRDefault="00C47482" w:rsidP="006236D8">
            <w:pPr>
              <w:jc w:val="right"/>
            </w:pPr>
            <w:r w:rsidRPr="00271A08">
              <w:rPr>
                <w:color w:val="000000"/>
                <w:sz w:val="14"/>
                <w:szCs w:val="14"/>
              </w:rPr>
              <w:t>..</w:t>
            </w:r>
          </w:p>
        </w:tc>
        <w:tc>
          <w:tcPr>
            <w:tcW w:w="843" w:type="dxa"/>
            <w:tcBorders>
              <w:top w:val="nil"/>
              <w:bottom w:val="nil"/>
            </w:tcBorders>
          </w:tcPr>
          <w:p w:rsidR="00C47482" w:rsidRDefault="00C47482" w:rsidP="006236D8">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27</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17</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16</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48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27</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22</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C47482" w:rsidRDefault="00C47482" w:rsidP="00C47482">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66" w:type="dxa"/>
            <w:tcBorders>
              <w:top w:val="nil"/>
              <w:bottom w:val="nil"/>
            </w:tcBorders>
            <w:vAlign w:val="center"/>
          </w:tcPr>
          <w:p w:rsidR="00C47482" w:rsidRDefault="00C47482" w:rsidP="00C47482">
            <w:pPr>
              <w:jc w:val="right"/>
              <w:rPr>
                <w:color w:val="000000"/>
                <w:sz w:val="14"/>
                <w:szCs w:val="14"/>
              </w:rPr>
            </w:pP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31</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30</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34</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34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C47482" w:rsidRDefault="006236D8" w:rsidP="00C47482">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50</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30</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34</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34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80</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38</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Paris Club</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tcPr>
          <w:p w:rsidR="00C47482" w:rsidRDefault="00C47482" w:rsidP="00C47482">
            <w:pPr>
              <w:jc w:val="right"/>
            </w:pPr>
            <w:r w:rsidRPr="00A95552">
              <w:rPr>
                <w:color w:val="000000"/>
                <w:sz w:val="14"/>
                <w:szCs w:val="14"/>
              </w:rPr>
              <w:t>..</w:t>
            </w:r>
          </w:p>
        </w:tc>
        <w:tc>
          <w:tcPr>
            <w:tcW w:w="842" w:type="dxa"/>
            <w:tcBorders>
              <w:top w:val="nil"/>
              <w:bottom w:val="nil"/>
            </w:tcBorders>
            <w:shd w:val="clear" w:color="auto" w:fill="auto"/>
            <w:noWrap/>
            <w:hideMark/>
          </w:tcPr>
          <w:p w:rsidR="00C47482" w:rsidRDefault="00C47482" w:rsidP="00C47482">
            <w:pPr>
              <w:jc w:val="right"/>
            </w:pPr>
            <w:r w:rsidRPr="00A95552">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Other bilateral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15</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38</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00"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90"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66" w:type="dxa"/>
            <w:tcBorders>
              <w:top w:val="nil"/>
              <w:bottom w:val="nil"/>
            </w:tcBorders>
          </w:tcPr>
          <w:p w:rsidR="00C47482" w:rsidRDefault="00C47482" w:rsidP="00C47482">
            <w:pPr>
              <w:jc w:val="right"/>
            </w:pPr>
            <w:r w:rsidRPr="00616C32">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13</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19</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6236D8" w:rsidP="00C47482">
            <w:pPr>
              <w:jc w:val="right"/>
              <w:rPr>
                <w:color w:val="000000"/>
                <w:sz w:val="14"/>
                <w:szCs w:val="14"/>
              </w:rPr>
            </w:pPr>
            <w:r w:rsidRPr="00271A08">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18</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366</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64</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82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145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89</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341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60</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72</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128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17</w:t>
            </w:r>
          </w:p>
        </w:tc>
      </w:tr>
      <w:tr w:rsidR="00C47482" w:rsidRPr="006D5F74" w:rsidTr="00C47482">
        <w:trPr>
          <w:trHeight w:hRule="exact" w:val="216"/>
          <w:jc w:val="center"/>
        </w:trPr>
        <w:tc>
          <w:tcPr>
            <w:tcW w:w="3878" w:type="dxa"/>
            <w:tcBorders>
              <w:top w:val="nil"/>
              <w:bottom w:val="single" w:sz="8" w:space="0" w:color="auto"/>
            </w:tcBorders>
            <w:shd w:val="clear" w:color="auto" w:fill="auto"/>
            <w:noWrap/>
            <w:vAlign w:val="center"/>
            <w:hideMark/>
          </w:tcPr>
          <w:p w:rsidR="00C47482" w:rsidRPr="006D5F74" w:rsidRDefault="00C47482"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r>
      <w:tr w:rsidR="00C47482" w:rsidRPr="006D5F74" w:rsidTr="00C47482">
        <w:trPr>
          <w:trHeight w:hRule="exact" w:val="216"/>
          <w:jc w:val="center"/>
        </w:trPr>
        <w:tc>
          <w:tcPr>
            <w:tcW w:w="3878" w:type="dxa"/>
            <w:tcBorders>
              <w:top w:val="nil"/>
              <w:bottom w:val="single" w:sz="8" w:space="0" w:color="auto"/>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1,624</w:t>
            </w:r>
          </w:p>
        </w:tc>
        <w:tc>
          <w:tcPr>
            <w:tcW w:w="842" w:type="dxa"/>
            <w:tcBorders>
              <w:top w:val="nil"/>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2,293</w:t>
            </w:r>
          </w:p>
        </w:tc>
        <w:tc>
          <w:tcPr>
            <w:tcW w:w="947"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389</w:t>
            </w:r>
          </w:p>
        </w:tc>
        <w:tc>
          <w:tcPr>
            <w:tcW w:w="900"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599</w:t>
            </w:r>
          </w:p>
        </w:tc>
        <w:tc>
          <w:tcPr>
            <w:tcW w:w="990"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453</w:t>
            </w:r>
          </w:p>
        </w:tc>
        <w:tc>
          <w:tcPr>
            <w:tcW w:w="966" w:type="dxa"/>
            <w:tcBorders>
              <w:top w:val="single" w:sz="8" w:space="0" w:color="auto"/>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852</w:t>
            </w:r>
          </w:p>
        </w:tc>
      </w:tr>
      <w:tr w:rsidR="00201630" w:rsidRPr="006D5F74" w:rsidTr="00050BDE">
        <w:trPr>
          <w:trHeight w:val="173"/>
          <w:jc w:val="center"/>
        </w:trPr>
        <w:tc>
          <w:tcPr>
            <w:tcW w:w="10209" w:type="dxa"/>
            <w:gridSpan w:val="8"/>
            <w:tcBorders>
              <w:top w:val="nil"/>
              <w:left w:val="nil"/>
              <w:bottom w:val="nil"/>
              <w:right w:val="nil"/>
            </w:tcBorders>
            <w:vAlign w:val="center"/>
          </w:tcPr>
          <w:p w:rsidR="00201630" w:rsidRPr="006D5F74" w:rsidRDefault="00201630" w:rsidP="00527252">
            <w:pPr>
              <w:jc w:val="right"/>
              <w:rPr>
                <w:sz w:val="14"/>
                <w:szCs w:val="18"/>
              </w:rPr>
            </w:pPr>
            <w:r w:rsidRPr="00527252">
              <w:rPr>
                <w:sz w:val="14"/>
                <w:szCs w:val="14"/>
              </w:rPr>
              <w:t>Source: Statistics &amp; Data Warehouse Department SBP</w:t>
            </w:r>
          </w:p>
        </w:tc>
      </w:tr>
      <w:tr w:rsidR="00201630" w:rsidRPr="006D5F74" w:rsidTr="00050BDE">
        <w:trPr>
          <w:trHeight w:val="365"/>
          <w:jc w:val="center"/>
        </w:trPr>
        <w:tc>
          <w:tcPr>
            <w:tcW w:w="10209" w:type="dxa"/>
            <w:gridSpan w:val="8"/>
            <w:tcBorders>
              <w:top w:val="nil"/>
              <w:left w:val="nil"/>
              <w:bottom w:val="nil"/>
              <w:right w:val="nil"/>
            </w:tcBorders>
            <w:vAlign w:val="center"/>
          </w:tcPr>
          <w:p w:rsidR="00201630" w:rsidRPr="006D5F74" w:rsidRDefault="00201630"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201630" w:rsidRPr="006D5F74" w:rsidRDefault="00201630" w:rsidP="00C447D8">
            <w:pPr>
              <w:rPr>
                <w:sz w:val="14"/>
                <w:szCs w:val="18"/>
              </w:rPr>
            </w:pPr>
            <w:r w:rsidRPr="006D5F74">
              <w:rPr>
                <w:sz w:val="14"/>
                <w:szCs w:val="18"/>
              </w:rPr>
              <w:t xml:space="preserve">          Construction.</w:t>
            </w:r>
          </w:p>
        </w:tc>
      </w:tr>
      <w:tr w:rsidR="00201630" w:rsidRPr="006D5F74" w:rsidTr="00050BDE">
        <w:trPr>
          <w:trHeight w:val="239"/>
          <w:jc w:val="center"/>
        </w:trPr>
        <w:tc>
          <w:tcPr>
            <w:tcW w:w="10209" w:type="dxa"/>
            <w:gridSpan w:val="8"/>
            <w:tcBorders>
              <w:top w:val="nil"/>
              <w:left w:val="nil"/>
              <w:bottom w:val="nil"/>
              <w:right w:val="nil"/>
            </w:tcBorders>
            <w:vAlign w:val="center"/>
          </w:tcPr>
          <w:p w:rsidR="00201630" w:rsidRPr="006D5F74" w:rsidRDefault="00201630"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E349BD"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E349BD" w:rsidRPr="006D5F74" w:rsidRDefault="00E349BD" w:rsidP="00E349BD">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E349BD" w:rsidRPr="006D5F74" w:rsidRDefault="00E349BD" w:rsidP="00E349BD">
            <w:pPr>
              <w:jc w:val="right"/>
              <w:rPr>
                <w:b/>
                <w:bCs/>
                <w:sz w:val="15"/>
                <w:szCs w:val="15"/>
              </w:rPr>
            </w:pPr>
            <w:r>
              <w:rPr>
                <w:b/>
                <w:bCs/>
                <w:sz w:val="15"/>
                <w:szCs w:val="15"/>
              </w:rPr>
              <w:t>Mar</w:t>
            </w:r>
            <w:r w:rsidRPr="006D5F74">
              <w:rPr>
                <w:b/>
                <w:bCs/>
                <w:sz w:val="15"/>
                <w:szCs w:val="15"/>
              </w:rPr>
              <w:t>-1</w:t>
            </w:r>
            <w:r>
              <w:rPr>
                <w:b/>
                <w:bCs/>
                <w:sz w:val="15"/>
                <w:szCs w:val="15"/>
              </w:rPr>
              <w:t>7</w:t>
            </w:r>
          </w:p>
        </w:tc>
        <w:tc>
          <w:tcPr>
            <w:tcW w:w="897" w:type="dxa"/>
            <w:tcBorders>
              <w:top w:val="nil"/>
              <w:left w:val="nil"/>
              <w:bottom w:val="single" w:sz="8" w:space="0" w:color="000000"/>
            </w:tcBorders>
            <w:shd w:val="clear" w:color="auto" w:fill="auto"/>
            <w:vAlign w:val="center"/>
            <w:hideMark/>
          </w:tcPr>
          <w:p w:rsidR="00E349BD" w:rsidRPr="006D5F74" w:rsidRDefault="00E349BD" w:rsidP="00E349BD">
            <w:pPr>
              <w:jc w:val="right"/>
              <w:rPr>
                <w:b/>
                <w:bCs/>
                <w:sz w:val="15"/>
                <w:szCs w:val="15"/>
              </w:rPr>
            </w:pPr>
            <w:r>
              <w:rPr>
                <w:b/>
                <w:bCs/>
                <w:sz w:val="15"/>
                <w:szCs w:val="15"/>
              </w:rPr>
              <w:t>Jun</w:t>
            </w:r>
            <w:r w:rsidRPr="006D5F74">
              <w:rPr>
                <w:b/>
                <w:bCs/>
                <w:sz w:val="15"/>
                <w:szCs w:val="15"/>
              </w:rPr>
              <w:t>-1</w:t>
            </w:r>
            <w:r>
              <w:rPr>
                <w:b/>
                <w:bCs/>
                <w:sz w:val="15"/>
                <w:szCs w:val="15"/>
              </w:rPr>
              <w:t>7</w:t>
            </w:r>
          </w:p>
        </w:tc>
        <w:tc>
          <w:tcPr>
            <w:tcW w:w="900" w:type="dxa"/>
            <w:tcBorders>
              <w:top w:val="nil"/>
              <w:left w:val="nil"/>
              <w:bottom w:val="single" w:sz="8" w:space="0" w:color="auto"/>
            </w:tcBorders>
            <w:shd w:val="clear" w:color="auto" w:fill="auto"/>
            <w:vAlign w:val="center"/>
            <w:hideMark/>
          </w:tcPr>
          <w:p w:rsidR="00E349BD" w:rsidRPr="006D5F74" w:rsidRDefault="00E349BD" w:rsidP="00E349BD">
            <w:pPr>
              <w:jc w:val="right"/>
              <w:rPr>
                <w:b/>
                <w:bCs/>
                <w:sz w:val="15"/>
                <w:szCs w:val="15"/>
              </w:rPr>
            </w:pPr>
            <w:r>
              <w:rPr>
                <w:b/>
                <w:bCs/>
                <w:sz w:val="15"/>
                <w:szCs w:val="15"/>
              </w:rPr>
              <w:t>Sep-17</w:t>
            </w:r>
          </w:p>
        </w:tc>
        <w:tc>
          <w:tcPr>
            <w:tcW w:w="990" w:type="dxa"/>
            <w:tcBorders>
              <w:top w:val="nil"/>
              <w:left w:val="nil"/>
              <w:bottom w:val="single" w:sz="8" w:space="0" w:color="auto"/>
            </w:tcBorders>
            <w:shd w:val="clear" w:color="auto" w:fill="auto"/>
            <w:vAlign w:val="center"/>
            <w:hideMark/>
          </w:tcPr>
          <w:p w:rsidR="00E349BD" w:rsidRPr="006D5F74" w:rsidRDefault="00E349BD" w:rsidP="00E349BD">
            <w:pPr>
              <w:jc w:val="right"/>
              <w:rPr>
                <w:b/>
                <w:bCs/>
                <w:sz w:val="15"/>
                <w:szCs w:val="15"/>
              </w:rPr>
            </w:pPr>
            <w:r>
              <w:rPr>
                <w:b/>
                <w:bCs/>
                <w:sz w:val="15"/>
                <w:szCs w:val="15"/>
              </w:rPr>
              <w:t xml:space="preserve">Dec-17 </w:t>
            </w:r>
          </w:p>
        </w:tc>
        <w:tc>
          <w:tcPr>
            <w:tcW w:w="990" w:type="dxa"/>
            <w:tcBorders>
              <w:top w:val="nil"/>
              <w:left w:val="nil"/>
              <w:bottom w:val="single" w:sz="8" w:space="0" w:color="auto"/>
            </w:tcBorders>
            <w:shd w:val="clear" w:color="auto" w:fill="auto"/>
            <w:vAlign w:val="center"/>
          </w:tcPr>
          <w:p w:rsidR="00E349BD" w:rsidRPr="006D5F74" w:rsidRDefault="00E349BD" w:rsidP="00E349BD">
            <w:pPr>
              <w:jc w:val="right"/>
              <w:rPr>
                <w:b/>
                <w:bCs/>
                <w:sz w:val="15"/>
                <w:szCs w:val="15"/>
              </w:rPr>
            </w:pPr>
            <w:r>
              <w:rPr>
                <w:b/>
                <w:bCs/>
                <w:sz w:val="15"/>
                <w:szCs w:val="15"/>
              </w:rPr>
              <w:t>Mar-18</w:t>
            </w:r>
          </w:p>
        </w:tc>
        <w:tc>
          <w:tcPr>
            <w:tcW w:w="990" w:type="dxa"/>
            <w:tcBorders>
              <w:top w:val="nil"/>
              <w:left w:val="nil"/>
              <w:bottom w:val="single" w:sz="8" w:space="0" w:color="auto"/>
            </w:tcBorders>
            <w:shd w:val="clear" w:color="auto" w:fill="auto"/>
            <w:vAlign w:val="center"/>
          </w:tcPr>
          <w:p w:rsidR="00E349BD" w:rsidRPr="006D5F74" w:rsidRDefault="00E349BD" w:rsidP="00E349BD">
            <w:pPr>
              <w:jc w:val="right"/>
              <w:rPr>
                <w:b/>
                <w:bCs/>
                <w:sz w:val="15"/>
                <w:szCs w:val="15"/>
              </w:rPr>
            </w:pPr>
            <w:r>
              <w:rPr>
                <w:b/>
                <w:bCs/>
                <w:sz w:val="15"/>
                <w:szCs w:val="15"/>
              </w:rPr>
              <w:t>Jun</w:t>
            </w:r>
            <w:r w:rsidRPr="006D5F74">
              <w:rPr>
                <w:b/>
                <w:bCs/>
                <w:sz w:val="15"/>
                <w:szCs w:val="15"/>
              </w:rPr>
              <w:t>-1</w:t>
            </w:r>
            <w:r>
              <w:rPr>
                <w:b/>
                <w:bCs/>
                <w:sz w:val="15"/>
                <w:szCs w:val="15"/>
              </w:rPr>
              <w:t xml:space="preserve">8 </w:t>
            </w:r>
            <w:r w:rsidRPr="00E349BD">
              <w:rPr>
                <w:b/>
                <w:bCs/>
                <w:sz w:val="15"/>
                <w:szCs w:val="15"/>
                <w:vertAlign w:val="superscript"/>
              </w:rPr>
              <w:t>P</w:t>
            </w:r>
          </w:p>
        </w:tc>
      </w:tr>
      <w:tr w:rsidR="00E349BD" w:rsidRPr="006D5F74" w:rsidTr="0094234C">
        <w:trPr>
          <w:trHeight w:val="432"/>
        </w:trPr>
        <w:tc>
          <w:tcPr>
            <w:tcW w:w="3525" w:type="dxa"/>
            <w:tcBorders>
              <w:top w:val="nil"/>
              <w:left w:val="nil"/>
              <w:bottom w:val="nil"/>
              <w:right w:val="nil"/>
            </w:tcBorders>
            <w:shd w:val="clear" w:color="auto" w:fill="auto"/>
            <w:vAlign w:val="bottom"/>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hideMark/>
          </w:tcPr>
          <w:p w:rsidR="00E349BD" w:rsidRPr="006D5F74" w:rsidRDefault="00E349BD" w:rsidP="00E349BD">
            <w:pPr>
              <w:jc w:val="right"/>
              <w:rPr>
                <w:sz w:val="16"/>
                <w:szCs w:val="16"/>
              </w:rPr>
            </w:pPr>
          </w:p>
        </w:tc>
        <w:tc>
          <w:tcPr>
            <w:tcW w:w="897" w:type="dxa"/>
            <w:tcBorders>
              <w:top w:val="nil"/>
              <w:left w:val="nil"/>
              <w:bottom w:val="nil"/>
              <w:right w:val="nil"/>
            </w:tcBorders>
            <w:shd w:val="clear" w:color="auto" w:fill="auto"/>
            <w:hideMark/>
          </w:tcPr>
          <w:p w:rsidR="00E349BD" w:rsidRPr="006D5F74" w:rsidRDefault="00E349BD" w:rsidP="00E349BD">
            <w:pPr>
              <w:jc w:val="right"/>
              <w:rPr>
                <w:sz w:val="16"/>
                <w:szCs w:val="16"/>
              </w:rPr>
            </w:pPr>
          </w:p>
        </w:tc>
        <w:tc>
          <w:tcPr>
            <w:tcW w:w="900" w:type="dxa"/>
            <w:tcBorders>
              <w:top w:val="single" w:sz="8" w:space="0" w:color="auto"/>
              <w:left w:val="nil"/>
              <w:bottom w:val="nil"/>
              <w:right w:val="nil"/>
            </w:tcBorders>
            <w:shd w:val="clear" w:color="auto" w:fill="auto"/>
            <w:hideMark/>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hideMark/>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tcPr>
          <w:p w:rsidR="00E349BD" w:rsidRPr="006D5F74" w:rsidRDefault="00E349BD" w:rsidP="00E349BD">
            <w:pPr>
              <w:jc w:val="right"/>
              <w:rPr>
                <w:sz w:val="16"/>
                <w:szCs w:val="16"/>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964.0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1,052.0</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1,033.7</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1,108.6</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1,196.7</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1,299.5</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42.2</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32.6</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29.6</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24.1</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23.5</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3.0</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3.3</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3.8</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765.0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822.8</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827.9</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888.8</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996.4</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1,068.2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62.6</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44.8</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39.7</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29.8</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2.4</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2.6</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2.3</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3.1</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86.4</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81.4</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81.9</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82.1</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124.2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131.2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3.7</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3.1</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3.4</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108.7</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122.4</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124.7</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134.9</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148.1</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146.0</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522.9</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572.6</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574.7</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625.2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677.4</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743.4</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199.0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229.2</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205.8</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219.7</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200.3</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231.3</w:t>
            </w:r>
          </w:p>
        </w:tc>
      </w:tr>
      <w:tr w:rsidR="00E349BD"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E349BD" w:rsidRPr="006D5F74" w:rsidRDefault="00E349BD" w:rsidP="00E349BD">
            <w:r w:rsidRPr="006D5F74">
              <w:rPr>
                <w:szCs w:val="22"/>
              </w:rPr>
              <w:t> </w:t>
            </w:r>
          </w:p>
        </w:tc>
        <w:tc>
          <w:tcPr>
            <w:tcW w:w="813"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00"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rFonts w:ascii="Arial" w:hAnsi="Arial" w:cs="Arial"/>
              </w:rPr>
            </w:pPr>
          </w:p>
        </w:tc>
      </w:tr>
      <w:tr w:rsidR="00E349BD" w:rsidRPr="006D5F74" w:rsidTr="00AC573F">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5"/>
                <w:szCs w:val="15"/>
              </w:rPr>
            </w:pPr>
            <w:r>
              <w:rPr>
                <w:b/>
                <w:bCs/>
                <w:sz w:val="15"/>
                <w:szCs w:val="15"/>
              </w:rPr>
              <w:t xml:space="preserve">FY17 </w:t>
            </w:r>
          </w:p>
        </w:tc>
        <w:tc>
          <w:tcPr>
            <w:tcW w:w="897" w:type="dxa"/>
            <w:tcBorders>
              <w:top w:val="nil"/>
              <w:left w:val="nil"/>
              <w:bottom w:val="nil"/>
              <w:right w:val="nil"/>
            </w:tcBorders>
            <w:shd w:val="clear" w:color="auto" w:fill="auto"/>
            <w:vAlign w:val="center"/>
            <w:hideMark/>
          </w:tcPr>
          <w:p w:rsidR="00E349BD" w:rsidRPr="00EC7F3C" w:rsidRDefault="00E349BD" w:rsidP="00E349BD">
            <w:pPr>
              <w:jc w:val="right"/>
              <w:rPr>
                <w:b/>
                <w:bCs/>
                <w:sz w:val="15"/>
                <w:szCs w:val="15"/>
              </w:rPr>
            </w:pPr>
            <w:r w:rsidRPr="00EC7F3C">
              <w:rPr>
                <w:b/>
                <w:bCs/>
                <w:sz w:val="15"/>
                <w:szCs w:val="15"/>
              </w:rPr>
              <w:t>FY17</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5"/>
                <w:szCs w:val="15"/>
              </w:rPr>
            </w:pPr>
            <w:r>
              <w:rPr>
                <w:b/>
                <w:bCs/>
                <w:sz w:val="15"/>
                <w:szCs w:val="15"/>
              </w:rPr>
              <w:t>FY18</w:t>
            </w:r>
            <w:r>
              <w:rPr>
                <w:b/>
                <w:bCs/>
                <w:sz w:val="15"/>
                <w:szCs w:val="15"/>
              </w:rPr>
              <w:t xml:space="preserve"> </w:t>
            </w:r>
            <w:r w:rsidRPr="00AC573F">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r>
      <w:tr w:rsidR="00E349BD" w:rsidRPr="006D5F74" w:rsidTr="009F0F83">
        <w:trPr>
          <w:trHeight w:val="432"/>
        </w:trPr>
        <w:tc>
          <w:tcPr>
            <w:tcW w:w="3525" w:type="dxa"/>
            <w:tcBorders>
              <w:top w:val="nil"/>
              <w:left w:val="nil"/>
              <w:bottom w:val="single" w:sz="8" w:space="0" w:color="auto"/>
              <w:right w:val="nil"/>
            </w:tcBorders>
            <w:shd w:val="clear" w:color="auto" w:fill="auto"/>
            <w:vAlign w:val="center"/>
            <w:hideMark/>
          </w:tcPr>
          <w:p w:rsidR="00E349BD" w:rsidRPr="006D5F74" w:rsidRDefault="00E349BD" w:rsidP="00E349BD">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31,962.6</w:t>
            </w:r>
          </w:p>
        </w:tc>
        <w:tc>
          <w:tcPr>
            <w:tcW w:w="897"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31,962.6</w:t>
            </w:r>
          </w:p>
        </w:tc>
        <w:tc>
          <w:tcPr>
            <w:tcW w:w="900"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sz w:val="14"/>
                <w:szCs w:val="14"/>
              </w:rPr>
            </w:pPr>
            <w:r>
              <w:rPr>
                <w:sz w:val="14"/>
                <w:szCs w:val="14"/>
              </w:rPr>
              <w:t>34,396.5</w:t>
            </w:r>
          </w:p>
        </w:tc>
      </w:tr>
      <w:tr w:rsidR="00E349BD"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E349BD" w:rsidRPr="006D5F74" w:rsidRDefault="00E349BD" w:rsidP="00E349BD">
            <w:pPr>
              <w:jc w:val="right"/>
              <w:rPr>
                <w:sz w:val="13"/>
                <w:szCs w:val="13"/>
              </w:rPr>
            </w:pPr>
            <w:r w:rsidRPr="00527252">
              <w:rPr>
                <w:sz w:val="14"/>
                <w:szCs w:val="14"/>
              </w:rPr>
              <w:t>Source: Statistics &amp; Data Warehouse Department SBP</w:t>
            </w:r>
          </w:p>
        </w:tc>
      </w:tr>
      <w:tr w:rsidR="00E349BD" w:rsidRPr="006D5F74" w:rsidTr="00527252">
        <w:trPr>
          <w:trHeight w:hRule="exact" w:val="300"/>
        </w:trPr>
        <w:tc>
          <w:tcPr>
            <w:tcW w:w="9105" w:type="dxa"/>
            <w:gridSpan w:val="7"/>
            <w:tcBorders>
              <w:left w:val="nil"/>
              <w:bottom w:val="nil"/>
              <w:right w:val="nil"/>
            </w:tcBorders>
            <w:shd w:val="clear" w:color="auto" w:fill="auto"/>
            <w:vAlign w:val="center"/>
            <w:hideMark/>
          </w:tcPr>
          <w:p w:rsidR="00E349BD" w:rsidRPr="006D5F74" w:rsidRDefault="00E349BD" w:rsidP="00E349BD">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E349BD" w:rsidRPr="006D5F74" w:rsidTr="00840969">
        <w:trPr>
          <w:trHeight w:val="86"/>
        </w:trPr>
        <w:tc>
          <w:tcPr>
            <w:tcW w:w="9105" w:type="dxa"/>
            <w:gridSpan w:val="7"/>
            <w:tcBorders>
              <w:top w:val="nil"/>
              <w:left w:val="nil"/>
              <w:bottom w:val="nil"/>
              <w:right w:val="nil"/>
            </w:tcBorders>
            <w:shd w:val="clear" w:color="auto" w:fill="auto"/>
            <w:vAlign w:val="center"/>
            <w:hideMark/>
          </w:tcPr>
          <w:p w:rsidR="00E349BD" w:rsidRPr="006D5F74" w:rsidRDefault="00E349BD" w:rsidP="00E349BD">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E7532E" w:rsidRPr="006D5F74" w:rsidTr="00E7532E">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E7532E" w:rsidRPr="00D57B9B" w:rsidRDefault="00E7532E"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E7532E" w:rsidRPr="00D57B9B" w:rsidRDefault="00E7532E"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E7532E" w:rsidRPr="00D57B9B" w:rsidRDefault="00E7532E" w:rsidP="00E7532E">
            <w:pPr>
              <w:jc w:val="right"/>
              <w:rPr>
                <w:b/>
                <w:bCs/>
                <w:sz w:val="16"/>
                <w:szCs w:val="16"/>
              </w:rPr>
            </w:pPr>
            <w:r>
              <w:rPr>
                <w:b/>
                <w:bCs/>
                <w:sz w:val="16"/>
                <w:szCs w:val="16"/>
              </w:rPr>
              <w:t>FY18</w:t>
            </w:r>
          </w:p>
        </w:tc>
        <w:tc>
          <w:tcPr>
            <w:tcW w:w="1800" w:type="dxa"/>
            <w:gridSpan w:val="2"/>
            <w:tcBorders>
              <w:top w:val="nil"/>
              <w:left w:val="single" w:sz="4" w:space="0" w:color="auto"/>
              <w:bottom w:val="single" w:sz="4" w:space="0" w:color="auto"/>
            </w:tcBorders>
            <w:tcMar>
              <w:left w:w="43" w:type="dxa"/>
              <w:right w:w="43" w:type="dxa"/>
            </w:tcMar>
            <w:vAlign w:val="center"/>
          </w:tcPr>
          <w:p w:rsidR="00E7532E" w:rsidRPr="00D57B9B" w:rsidRDefault="00E7532E" w:rsidP="00E7532E">
            <w:pPr>
              <w:jc w:val="center"/>
              <w:rPr>
                <w:b/>
                <w:bCs/>
                <w:sz w:val="16"/>
                <w:szCs w:val="16"/>
              </w:rPr>
            </w:pPr>
            <w:r w:rsidRPr="00D57B9B">
              <w:rPr>
                <w:b/>
                <w:bCs/>
                <w:sz w:val="16"/>
                <w:szCs w:val="16"/>
              </w:rPr>
              <w:t>2017</w:t>
            </w:r>
          </w:p>
        </w:tc>
        <w:tc>
          <w:tcPr>
            <w:tcW w:w="4140" w:type="dxa"/>
            <w:gridSpan w:val="5"/>
            <w:tcBorders>
              <w:top w:val="nil"/>
              <w:left w:val="single" w:sz="4" w:space="0" w:color="auto"/>
              <w:bottom w:val="single" w:sz="4" w:space="0" w:color="auto"/>
            </w:tcBorders>
            <w:vAlign w:val="center"/>
          </w:tcPr>
          <w:p w:rsidR="00E7532E" w:rsidRPr="00D57B9B" w:rsidRDefault="00E7532E" w:rsidP="00E7532E">
            <w:pPr>
              <w:jc w:val="center"/>
              <w:rPr>
                <w:b/>
                <w:bCs/>
                <w:sz w:val="16"/>
                <w:szCs w:val="16"/>
              </w:rPr>
            </w:pPr>
            <w:r>
              <w:rPr>
                <w:b/>
                <w:bCs/>
                <w:sz w:val="16"/>
                <w:szCs w:val="16"/>
              </w:rPr>
              <w:t>2018</w:t>
            </w:r>
          </w:p>
        </w:tc>
      </w:tr>
      <w:tr w:rsidR="00E7532E" w:rsidRPr="006D5F74" w:rsidTr="00E7532E">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E7532E" w:rsidRPr="008A6E5D" w:rsidRDefault="00E7532E" w:rsidP="00E7532E">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E7532E" w:rsidRPr="008A6E5D" w:rsidRDefault="00E7532E" w:rsidP="00E7532E">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E7532E" w:rsidRPr="008A6E5D" w:rsidRDefault="00E7532E" w:rsidP="00E7532E">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E7532E" w:rsidRPr="00D57B9B" w:rsidRDefault="00E7532E" w:rsidP="00E7532E">
            <w:pPr>
              <w:jc w:val="right"/>
              <w:rPr>
                <w:b/>
                <w:bCs/>
                <w:sz w:val="14"/>
                <w:szCs w:val="14"/>
              </w:rPr>
            </w:pPr>
            <w:r>
              <w:rPr>
                <w:b/>
                <w:bCs/>
                <w:sz w:val="14"/>
                <w:szCs w:val="14"/>
              </w:rPr>
              <w:t>May</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E7532E" w:rsidRPr="00D57B9B" w:rsidRDefault="00E7532E" w:rsidP="00E7532E">
            <w:pPr>
              <w:jc w:val="right"/>
              <w:rPr>
                <w:b/>
                <w:bCs/>
                <w:sz w:val="14"/>
                <w:szCs w:val="14"/>
              </w:rPr>
            </w:pPr>
            <w:r>
              <w:rPr>
                <w:b/>
                <w:bCs/>
                <w:sz w:val="14"/>
                <w:szCs w:val="14"/>
              </w:rPr>
              <w:t>Jun</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E7532E" w:rsidRPr="00D57B9B" w:rsidRDefault="00E7532E" w:rsidP="00E7532E">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E7532E" w:rsidRPr="00D57B9B" w:rsidRDefault="00E7532E" w:rsidP="00E7532E">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E7532E" w:rsidRPr="00D57B9B" w:rsidRDefault="00E7532E" w:rsidP="00E7532E">
            <w:pPr>
              <w:jc w:val="right"/>
              <w:rPr>
                <w:b/>
                <w:bCs/>
                <w:sz w:val="14"/>
                <w:szCs w:val="14"/>
              </w:rPr>
            </w:pPr>
            <w:r>
              <w:rPr>
                <w:b/>
                <w:bCs/>
                <w:sz w:val="14"/>
                <w:szCs w:val="14"/>
              </w:rPr>
              <w:t>Apr</w:t>
            </w:r>
          </w:p>
        </w:tc>
        <w:tc>
          <w:tcPr>
            <w:tcW w:w="810" w:type="dxa"/>
            <w:tcBorders>
              <w:top w:val="single" w:sz="4" w:space="0" w:color="auto"/>
              <w:bottom w:val="single" w:sz="12" w:space="0" w:color="000000"/>
            </w:tcBorders>
            <w:tcMar>
              <w:left w:w="43" w:type="dxa"/>
              <w:right w:w="43" w:type="dxa"/>
            </w:tcMar>
            <w:vAlign w:val="center"/>
          </w:tcPr>
          <w:p w:rsidR="00E7532E" w:rsidRPr="00D57B9B" w:rsidRDefault="00E7532E" w:rsidP="00E7532E">
            <w:pPr>
              <w:jc w:val="right"/>
              <w:rPr>
                <w:b/>
                <w:bCs/>
                <w:sz w:val="14"/>
                <w:szCs w:val="14"/>
              </w:rPr>
            </w:pPr>
            <w:r>
              <w:rPr>
                <w:b/>
                <w:bCs/>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tcPr>
          <w:p w:rsidR="00E7532E" w:rsidRPr="00D57B9B" w:rsidRDefault="00E7532E" w:rsidP="00E7532E">
            <w:pPr>
              <w:jc w:val="right"/>
              <w:rPr>
                <w:b/>
                <w:bCs/>
                <w:sz w:val="14"/>
                <w:szCs w:val="14"/>
              </w:rPr>
            </w:pPr>
            <w:r>
              <w:rPr>
                <w:b/>
                <w:bCs/>
                <w:sz w:val="14"/>
                <w:szCs w:val="14"/>
              </w:rPr>
              <w:t>Jun</w:t>
            </w:r>
          </w:p>
        </w:tc>
      </w:tr>
      <w:tr w:rsidR="00E7532E" w:rsidRPr="006D5F74" w:rsidTr="00E7532E">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E7532E" w:rsidRPr="008A6E5D" w:rsidRDefault="00E7532E" w:rsidP="00E7532E">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E7532E" w:rsidRPr="008A6E5D" w:rsidRDefault="00E7532E" w:rsidP="00E7532E">
            <w:pPr>
              <w:jc w:val="right"/>
              <w:rPr>
                <w:b/>
                <w:bCs/>
                <w:color w:val="000000"/>
                <w:sz w:val="14"/>
                <w:szCs w:val="14"/>
              </w:rPr>
            </w:pPr>
          </w:p>
        </w:tc>
        <w:tc>
          <w:tcPr>
            <w:tcW w:w="846" w:type="dxa"/>
            <w:tcBorders>
              <w:top w:val="nil"/>
              <w:bottom w:val="nil"/>
              <w:right w:val="nil"/>
            </w:tcBorders>
            <w:tcMar>
              <w:left w:w="43" w:type="dxa"/>
              <w:right w:w="43" w:type="dxa"/>
            </w:tcMar>
            <w:vAlign w:val="center"/>
          </w:tcPr>
          <w:p w:rsidR="00E7532E" w:rsidRPr="008A6E5D" w:rsidRDefault="00E7532E" w:rsidP="00E7532E">
            <w:pPr>
              <w:jc w:val="right"/>
              <w:rPr>
                <w:b/>
                <w:bCs/>
                <w:color w:val="000000"/>
                <w:sz w:val="14"/>
                <w:szCs w:val="14"/>
              </w:rPr>
            </w:pPr>
          </w:p>
        </w:tc>
        <w:tc>
          <w:tcPr>
            <w:tcW w:w="900" w:type="dxa"/>
            <w:tcBorders>
              <w:top w:val="nil"/>
              <w:bottom w:val="nil"/>
              <w:right w:val="nil"/>
            </w:tcBorders>
            <w:tcMar>
              <w:left w:w="43" w:type="dxa"/>
              <w:right w:w="43" w:type="dxa"/>
            </w:tcMar>
            <w:vAlign w:val="center"/>
          </w:tcPr>
          <w:p w:rsidR="00E7532E" w:rsidRPr="001D2B6E" w:rsidRDefault="00E7532E" w:rsidP="00E7532E">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Pr="001D2B6E" w:rsidRDefault="00E7532E" w:rsidP="00E7532E">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E7532E" w:rsidRPr="008A6E5D" w:rsidRDefault="00E7532E" w:rsidP="00E7532E">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Pr="008A6E5D" w:rsidRDefault="00E7532E" w:rsidP="00E7532E">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Pr="008A6E5D" w:rsidRDefault="00E7532E" w:rsidP="00E7532E">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E7532E" w:rsidRPr="008A6E5D" w:rsidRDefault="00E7532E" w:rsidP="00E7532E">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7532E" w:rsidRPr="008A6E5D" w:rsidRDefault="00E7532E" w:rsidP="00E7532E">
            <w:pPr>
              <w:jc w:val="right"/>
              <w:rPr>
                <w:rFonts w:ascii="Calibri" w:hAnsi="Calibri"/>
                <w:sz w:val="14"/>
                <w:szCs w:val="14"/>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863,138.4</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760,410.0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779,395.8</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819,373.8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824,042.6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814,963.2</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855,657.7</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863,138.4</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598,677.6</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614,813.4</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648,841.0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652,857.3</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643,505.8</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684,431.2</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691,474.3</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171,664.2</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161,732.4</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164,582.5</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170,532.7</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171,185.4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171,457.5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171,226.5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171,664.2</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37,279.7</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31,528.6</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34,933.3</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36,645.6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37,085.9</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36,879.8</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35,969.0</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37,279.7</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311.1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310.6</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310.5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310.4</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1,630.9</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1,624.2</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1,702.8</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1,674.3</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1,669.8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1,331.0</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2,093.3</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1,630.9</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548,993.1</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472,539.4</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489,029.1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513,967.9</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516,563.1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506,149.2</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544,112.1</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548,993.1</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254,406.7</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253,420.1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266,775.7</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268,413.5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270,292.9</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273,173.0</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274,924.5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rFonts w:ascii="Calibri" w:hAnsi="Calibri"/>
                <w:color w:val="000000"/>
                <w:sz w:val="14"/>
                <w:szCs w:val="14"/>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1,865,349.2</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1,854,102.3</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1,851,104.1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1,855,606.0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1,855,118.4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1,856,979.7</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1,862,979.4</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1,865,349.2</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1,721,573.1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1,720,009.0</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1,737,997.0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1,738,608.6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1,742,241.8</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1,748,818.2</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1,749,442.4</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14,725.1</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17,358.5</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17,180.4</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15,649.4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15,325.3</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15,032.4</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14,817.9</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14,725.1</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115,170.7</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113,914.7</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101,959.6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101,184.5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99,705.5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99,343.3</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101,181.7</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336,246.0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328,292.6</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325,502.1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333,495.0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333,761.9</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333,364.3</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333,922.3</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336,246.0</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16.8</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17.3</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16.7</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16.8</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267.0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216.6</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216.3</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216.3</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216.5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440,161.4</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433,054.4</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397,847.8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394,555.8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392,834.2</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386,573.7</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381,874.3</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273.7</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273.7</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273.1</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347,532.5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335,701.7</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338,806.3</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341,970.1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340,730.8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341,101.3</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346,671.2</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347,532.5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745,793.7</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749,494.2</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778,117.1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781,544.4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784,984.8</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790,958.0</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794,889.5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3,220.0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3,378.2</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3,280.1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3,631.5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3,737.9</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3,892.4</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3,830.8</w:t>
            </w:r>
          </w:p>
        </w:tc>
      </w:tr>
      <w:tr w:rsidR="00E7532E" w:rsidRPr="00A01956"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101.1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94.8</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87.6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86.4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87.1</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94.6</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99.2</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273.4</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266.6</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301.9</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301.2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363.5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360.7</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370.1</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22"/>
                <w:szCs w:val="22"/>
              </w:rPr>
            </w:pPr>
          </w:p>
        </w:tc>
        <w:tc>
          <w:tcPr>
            <w:tcW w:w="846"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22"/>
                <w:szCs w:val="22"/>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rFonts w:ascii="Calibri" w:hAnsi="Calibri"/>
                <w:color w:val="000000"/>
                <w:sz w:val="22"/>
                <w:szCs w:val="22"/>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rFonts w:ascii="Calibri" w:hAnsi="Calibri"/>
                <w:color w:val="000000"/>
                <w:sz w:val="14"/>
                <w:szCs w:val="14"/>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738,297.0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744,216.1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803,526.1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810,827.2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821,113.9</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836,568.1</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845,791.7</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rFonts w:ascii="Calibri" w:hAnsi="Calibri"/>
                <w:color w:val="000000"/>
                <w:sz w:val="14"/>
                <w:szCs w:val="14"/>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8,261.5</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8,404.4</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8,834.8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9,054.2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9,069.5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9,093.5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9,241.0</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25,857.3</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25,826.9</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27,102.5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27,323.2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27,978.5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28,001.5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28,011.4</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80,189.4</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80,290.2</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88,669.6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88,834.4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89,260.4</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91,558.7</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91,666.6</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85,776.9</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85,884.0</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90,418.6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92,894.2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93,076.9</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93,601.9</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95,710.0</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75,375.1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75,291.1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76,386.2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76,461.1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76,846.6</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83,833.5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83,848.3</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133,309.0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133,402.3</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144,763.7</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145,209.7</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153,944.5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153,990.3</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154,085.2</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118,262.3</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118,233.3</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140,905.4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140,908.9</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141,014.5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146,645.7</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146,602.8</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210,411.1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216,029.5</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225,590.8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229,287.0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229,068.6</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228,988.4</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235,771.9</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117D08" w:rsidRDefault="00E7532E" w:rsidP="00E7532E">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2,496.1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2,921.7</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4,627.2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4,803.8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5,001.6</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5,201.2</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5,244.9</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117D08" w:rsidRDefault="00E7532E" w:rsidP="00E7532E">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2,496.1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2,921.7</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4,627.2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4,803.8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5,001.6</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5,201.2</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5,244.9</w:t>
            </w:r>
          </w:p>
        </w:tc>
      </w:tr>
      <w:tr w:rsidR="00E7532E" w:rsidRPr="006D5F74" w:rsidTr="00E7532E">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E7532E" w:rsidRDefault="00E7532E" w:rsidP="00E7532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E7532E" w:rsidRDefault="00E7532E" w:rsidP="00E7532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E7532E" w:rsidRDefault="00E7532E" w:rsidP="00E7532E">
            <w:pPr>
              <w:jc w:val="right"/>
              <w:rPr>
                <w:color w:val="000000"/>
                <w:sz w:val="14"/>
                <w:szCs w:val="14"/>
              </w:rPr>
            </w:pPr>
          </w:p>
        </w:tc>
      </w:tr>
      <w:tr w:rsidR="00E7532E" w:rsidRPr="006D5F74" w:rsidTr="00E7532E">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E7532E" w:rsidRPr="008A6E5D" w:rsidRDefault="00E7532E" w:rsidP="00E7532E">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3,579,661.3</w:t>
            </w:r>
          </w:p>
        </w:tc>
        <w:tc>
          <w:tcPr>
            <w:tcW w:w="900" w:type="dxa"/>
            <w:tcBorders>
              <w:top w:val="single" w:sz="12" w:space="0" w:color="auto"/>
              <w:bottom w:val="single" w:sz="12" w:space="0" w:color="auto"/>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3,355,442.4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3,377,774.8</w:t>
            </w:r>
          </w:p>
        </w:tc>
        <w:tc>
          <w:tcPr>
            <w:tcW w:w="900" w:type="dxa"/>
            <w:tcBorders>
              <w:top w:val="nil"/>
              <w:left w:val="nil"/>
              <w:bottom w:val="single" w:sz="12" w:space="0" w:color="auto"/>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3,483,270.1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3,494,929.0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3,498,195.5</w:t>
            </w:r>
          </w:p>
        </w:tc>
        <w:tc>
          <w:tcPr>
            <w:tcW w:w="810" w:type="dxa"/>
            <w:tcBorders>
              <w:top w:val="nil"/>
              <w:left w:val="nil"/>
              <w:bottom w:val="single" w:sz="12" w:space="0" w:color="auto"/>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3,560,543.4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3,579,661.3</w:t>
            </w:r>
          </w:p>
        </w:tc>
      </w:tr>
      <w:tr w:rsidR="00E7532E"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E7532E" w:rsidRDefault="00E7532E" w:rsidP="00E7532E">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E7532E" w:rsidRPr="00B22DA8" w:rsidRDefault="00E7532E" w:rsidP="00E7532E">
            <w:pPr>
              <w:jc w:val="right"/>
              <w:rPr>
                <w:b/>
                <w:bCs/>
                <w:color w:val="000000"/>
                <w:sz w:val="14"/>
                <w:szCs w:val="14"/>
              </w:rPr>
            </w:pPr>
            <w:r>
              <w:rPr>
                <w:sz w:val="14"/>
              </w:rPr>
              <w:t xml:space="preserve">                                                                                                                                                                                                                           </w:t>
            </w:r>
            <w:r w:rsidRPr="006D5F74">
              <w:rPr>
                <w:sz w:val="14"/>
              </w:rPr>
              <w:t xml:space="preserve">* State Bank of Pakistan                                                                                            </w:t>
            </w:r>
          </w:p>
        </w:tc>
      </w:tr>
      <w:tr w:rsidR="00E7532E" w:rsidRPr="006D5F74" w:rsidTr="00725AE1">
        <w:trPr>
          <w:trHeight w:hRule="exact" w:val="216"/>
        </w:trPr>
        <w:tc>
          <w:tcPr>
            <w:tcW w:w="10728" w:type="dxa"/>
            <w:gridSpan w:val="10"/>
            <w:shd w:val="clear" w:color="auto" w:fill="auto"/>
            <w:tcMar>
              <w:left w:w="43" w:type="dxa"/>
              <w:right w:w="43" w:type="dxa"/>
            </w:tcMar>
            <w:vAlign w:val="center"/>
            <w:hideMark/>
          </w:tcPr>
          <w:p w:rsidR="00E7532E" w:rsidRPr="00B22DA8" w:rsidRDefault="00E7532E" w:rsidP="00E7532E">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482" w:rsidRDefault="00C47482" w:rsidP="002E147B">
      <w:r>
        <w:separator/>
      </w:r>
    </w:p>
  </w:endnote>
  <w:endnote w:type="continuationSeparator" w:id="0">
    <w:p w:rsidR="00C47482" w:rsidRDefault="00C47482"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82" w:rsidRDefault="00C47482">
    <w:pPr>
      <w:pStyle w:val="Footer"/>
      <w:jc w:val="center"/>
    </w:pPr>
    <w:fldSimple w:instr=" PAGE   \* MERGEFORMAT ">
      <w:r w:rsidR="008D596C">
        <w:rPr>
          <w:noProof/>
        </w:rPr>
        <w:t>117</w:t>
      </w:r>
    </w:fldSimple>
  </w:p>
  <w:p w:rsidR="00C47482" w:rsidRDefault="00C47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482" w:rsidRDefault="00C47482" w:rsidP="002E147B">
      <w:r>
        <w:separator/>
      </w:r>
    </w:p>
  </w:footnote>
  <w:footnote w:type="continuationSeparator" w:id="0">
    <w:p w:rsidR="00C47482" w:rsidRDefault="00C47482"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0BDE"/>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43E"/>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630"/>
    <w:rsid w:val="00201ECC"/>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1DBA"/>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596C"/>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2DB3"/>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0F83"/>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2D24"/>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D39"/>
    <w:rsid w:val="00CF1789"/>
    <w:rsid w:val="00CF283A"/>
    <w:rsid w:val="00CF2849"/>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F6"/>
    <w:rsid w:val="00E00590"/>
    <w:rsid w:val="00E011F2"/>
    <w:rsid w:val="00E01A1F"/>
    <w:rsid w:val="00E02342"/>
    <w:rsid w:val="00E03104"/>
    <w:rsid w:val="00E06815"/>
    <w:rsid w:val="00E100AC"/>
    <w:rsid w:val="00E118EC"/>
    <w:rsid w:val="00E13669"/>
    <w:rsid w:val="00E14E53"/>
    <w:rsid w:val="00E1511D"/>
    <w:rsid w:val="00E1613D"/>
    <w:rsid w:val="00E16240"/>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D2A82-8A57-4115-BCB5-E07CF068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9</Pages>
  <Words>4842</Words>
  <Characters>27603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32381</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106</cp:revision>
  <cp:lastPrinted>2017-09-05T04:30:00Z</cp:lastPrinted>
  <dcterms:created xsi:type="dcterms:W3CDTF">2017-08-23T10:09:00Z</dcterms:created>
  <dcterms:modified xsi:type="dcterms:W3CDTF">2018-08-31T07:15:00Z</dcterms:modified>
</cp:coreProperties>
</file>